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D866" w14:textId="5E4A9C0E" w:rsidR="004640F2" w:rsidRPr="00854E83" w:rsidRDefault="0098532A" w:rsidP="004640F2">
      <w:pPr>
        <w:bidi w:val="0"/>
        <w:spacing w:after="0" w:line="240" w:lineRule="auto"/>
        <w:ind w:left="1048" w:hanging="850"/>
        <w:jc w:val="center"/>
        <w:rPr>
          <w:rFonts w:ascii="Times New Roman" w:eastAsia="Times New Roman" w:hAnsi="Times New Roman" w:cs="Times New Roman"/>
          <w:b/>
          <w:bCs/>
          <w:noProof/>
          <w:sz w:val="28"/>
          <w:szCs w:val="28"/>
        </w:rPr>
      </w:pPr>
      <w:r>
        <w:rPr>
          <w:noProof/>
        </w:rPr>
        <mc:AlternateContent>
          <mc:Choice Requires="wps">
            <w:drawing>
              <wp:anchor distT="0" distB="0" distL="114300" distR="114300" simplePos="0" relativeHeight="251659264" behindDoc="0" locked="0" layoutInCell="1" allowOverlap="1" wp14:anchorId="6F51B9E6" wp14:editId="1A045F96">
                <wp:simplePos x="0" y="0"/>
                <wp:positionH relativeFrom="column">
                  <wp:posOffset>622588</wp:posOffset>
                </wp:positionH>
                <wp:positionV relativeFrom="paragraph">
                  <wp:posOffset>-543560</wp:posOffset>
                </wp:positionV>
                <wp:extent cx="1828800" cy="18288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599C24" w14:textId="15671A6D" w:rsidR="0098532A" w:rsidRPr="0098532A" w:rsidRDefault="0098532A" w:rsidP="0098532A">
                            <w:pPr>
                              <w:bidi w:val="0"/>
                              <w:spacing w:after="0" w:line="240" w:lineRule="auto"/>
                              <w:ind w:left="1048" w:hanging="850"/>
                              <w:jc w:val="center"/>
                              <w:rPr>
                                <w:rFonts w:ascii="David" w:eastAsia="Times New Roman" w:hAnsi="David" w:cs="David"/>
                                <w:b/>
                                <w:bCs/>
                                <w:noProof/>
                                <w:color w:val="E5B8B7" w:themeColor="accent2" w:themeTint="66"/>
                                <w:sz w:val="32"/>
                                <w:szCs w:val="3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6F51B9E6" id="_x0000_t202" coordsize="21600,21600" o:spt="202" path="m,l,21600r21600,l21600,xe">
                <v:stroke joinstyle="miter"/>
                <v:path gradientshapeok="t" o:connecttype="rect"/>
              </v:shapetype>
              <v:shape id="תיבת טקסט 1" o:spid="_x0000_s1026" type="#_x0000_t202" style="position:absolute;left:0;text-align:left;margin-left:49pt;margin-top:-42.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" filled="f" stroked="f">
                <v:fill o:detectmouseclick="t"/>
                <v:textbox style="mso-fit-shape-to-text:t">
                  <w:txbxContent>
                    <w:p w14:paraId="1A599C24" w14:textId="15671A6D" w:rsidR="0098532A" w:rsidRPr="0098532A" w:rsidRDefault="0098532A" w:rsidP="0098532A">
                      <w:pPr>
                        <w:bidi w:val="0"/>
                        <w:spacing w:after="0" w:line="240" w:lineRule="auto"/>
                        <w:ind w:left="1048" w:hanging="850"/>
                        <w:jc w:val="center"/>
                        <w:rPr>
                          <w:rFonts w:ascii="David" w:eastAsia="Times New Roman" w:hAnsi="David" w:cs="David"/>
                          <w:b/>
                          <w:bCs/>
                          <w:noProof/>
                          <w:color w:val="E5B8B7" w:themeColor="accent2" w:themeTint="66"/>
                          <w:sz w:val="32"/>
                          <w:szCs w:val="32"/>
                          <w14:textOutline w14:w="11112" w14:cap="flat" w14:cmpd="sng" w14:algn="ctr">
                            <w14:solidFill>
                              <w14:schemeClr w14:val="accent2"/>
                            </w14:solidFill>
                            <w14:prstDash w14:val="solid"/>
                            <w14:round/>
                          </w14:textOutline>
                        </w:rPr>
                      </w:pPr>
                    </w:p>
                  </w:txbxContent>
                </v:textbox>
              </v:shape>
            </w:pict>
          </mc:Fallback>
        </mc:AlternateContent>
      </w:r>
      <w:r w:rsidR="004640F2" w:rsidRPr="00854E83">
        <w:rPr>
          <w:rFonts w:ascii="Times New Roman" w:eastAsia="Times New Roman" w:hAnsi="Times New Roman" w:cs="Times New Roman"/>
          <w:b/>
          <w:bCs/>
          <w:noProof/>
          <w:sz w:val="28"/>
          <w:szCs w:val="28"/>
        </w:rPr>
        <w:t>Agreement</w:t>
      </w:r>
    </w:p>
    <w:p w14:paraId="49129859" w14:textId="3B5882F9" w:rsidR="004640F2" w:rsidRPr="00854E83" w:rsidRDefault="004640F2" w:rsidP="004640F2">
      <w:pPr>
        <w:bidi w:val="0"/>
        <w:spacing w:after="0" w:line="240" w:lineRule="auto"/>
        <w:ind w:left="1048" w:hanging="850"/>
        <w:jc w:val="center"/>
        <w:rPr>
          <w:rFonts w:ascii="Times New Roman" w:eastAsia="Times New Roman" w:hAnsi="Times New Roman" w:cs="Times New Roman"/>
          <w:b/>
          <w:bCs/>
        </w:rPr>
      </w:pPr>
      <w:r w:rsidRPr="00854E83">
        <w:rPr>
          <w:rFonts w:ascii="Times New Roman" w:eastAsia="Times New Roman" w:hAnsi="Times New Roman" w:cs="Times New Roman"/>
          <w:b/>
        </w:rPr>
        <w:t xml:space="preserve">Made and executed at Tel Aviv on the ___ day of ______ </w:t>
      </w:r>
      <w:r w:rsidR="00BC4228" w:rsidRPr="00854E83">
        <w:rPr>
          <w:rFonts w:ascii="Times New Roman" w:eastAsia="Times New Roman" w:hAnsi="Times New Roman" w:cs="Times New Roman"/>
          <w:b/>
        </w:rPr>
        <w:t>2020</w:t>
      </w:r>
    </w:p>
    <w:p w14:paraId="696B5942"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b/>
          <w:bCs/>
        </w:rPr>
      </w:pPr>
    </w:p>
    <w:p w14:paraId="564C2B64" w14:textId="667E31DA" w:rsidR="004640F2" w:rsidRPr="00854E83" w:rsidRDefault="004640F2" w:rsidP="00FF7B83">
      <w:pPr>
        <w:bidi w:val="0"/>
        <w:spacing w:after="0" w:line="240" w:lineRule="auto"/>
        <w:ind w:left="1049" w:hanging="851"/>
        <w:jc w:val="center"/>
        <w:rPr>
          <w:rFonts w:ascii="Times New Roman" w:eastAsia="Times New Roman" w:hAnsi="Times New Roman" w:cs="Times New Roman"/>
          <w:bCs/>
        </w:rPr>
      </w:pPr>
      <w:r w:rsidRPr="00854E83">
        <w:rPr>
          <w:rFonts w:ascii="Times New Roman" w:eastAsia="Times New Roman" w:hAnsi="Times New Roman" w:cs="Times New Roman"/>
          <w:bCs/>
        </w:rPr>
        <w:t>Between</w:t>
      </w:r>
    </w:p>
    <w:p w14:paraId="124B7268" w14:textId="77777777" w:rsidR="00EE2FB8" w:rsidRPr="00854E83" w:rsidRDefault="00EE2FB8" w:rsidP="00EE2FB8">
      <w:pPr>
        <w:bidi w:val="0"/>
        <w:spacing w:after="0" w:line="240" w:lineRule="auto"/>
        <w:ind w:left="1049" w:hanging="851"/>
        <w:jc w:val="center"/>
        <w:rPr>
          <w:rFonts w:ascii="Times New Roman" w:eastAsia="Times New Roman" w:hAnsi="Times New Roman" w:cs="Times New Roman"/>
          <w:bCs/>
        </w:rPr>
      </w:pPr>
    </w:p>
    <w:p w14:paraId="4329832E" w14:textId="10E5AB69" w:rsidR="004640F2" w:rsidRPr="00854E83" w:rsidRDefault="00365956" w:rsidP="004640F2">
      <w:pPr>
        <w:bidi w:val="0"/>
        <w:spacing w:after="0" w:line="240" w:lineRule="auto"/>
        <w:ind w:left="1049" w:hanging="851"/>
        <w:jc w:val="center"/>
        <w:rPr>
          <w:rFonts w:ascii="Times New Roman" w:eastAsia="Times New Roman" w:hAnsi="Times New Roman" w:cs="Times New Roman"/>
          <w:b/>
          <w:bCs/>
        </w:rPr>
      </w:pPr>
      <w:proofErr w:type="spellStart"/>
      <w:r w:rsidRPr="00854E83">
        <w:rPr>
          <w:rFonts w:ascii="Times New Roman" w:eastAsia="Times New Roman" w:hAnsi="Times New Roman" w:cs="Times New Roman"/>
          <w:b/>
          <w:bCs/>
        </w:rPr>
        <w:t>Jabka</w:t>
      </w:r>
      <w:proofErr w:type="spellEnd"/>
      <w:r w:rsidRPr="00854E83">
        <w:rPr>
          <w:rFonts w:ascii="Times New Roman" w:eastAsia="Times New Roman" w:hAnsi="Times New Roman" w:cs="Times New Roman"/>
          <w:b/>
          <w:bCs/>
        </w:rPr>
        <w:t xml:space="preserve"> Productions Ltd.</w:t>
      </w:r>
    </w:p>
    <w:p w14:paraId="2A9A4C1C" w14:textId="77777777" w:rsidR="004640F2" w:rsidRPr="00854E83" w:rsidRDefault="004640F2" w:rsidP="004640F2">
      <w:pPr>
        <w:bidi w:val="0"/>
        <w:spacing w:after="0" w:line="240" w:lineRule="auto"/>
        <w:ind w:left="1049" w:hanging="851"/>
        <w:jc w:val="center"/>
        <w:rPr>
          <w:rFonts w:ascii="Times New Roman" w:eastAsia="Times New Roman" w:hAnsi="Times New Roman" w:cs="Times New Roman"/>
          <w:b/>
          <w:bCs/>
        </w:rPr>
      </w:pPr>
    </w:p>
    <w:p w14:paraId="7C66A430" w14:textId="704882C0" w:rsidR="004640F2" w:rsidRPr="00854E83" w:rsidRDefault="004640F2" w:rsidP="004640F2">
      <w:pPr>
        <w:bidi w:val="0"/>
        <w:spacing w:after="0" w:line="240" w:lineRule="auto"/>
        <w:ind w:left="1049" w:hanging="851"/>
        <w:jc w:val="center"/>
        <w:rPr>
          <w:rFonts w:ascii="Times New Roman" w:eastAsia="Times New Roman" w:hAnsi="Times New Roman" w:cs="Times New Roman"/>
        </w:rPr>
      </w:pPr>
      <w:r w:rsidRPr="00854E83">
        <w:rPr>
          <w:rFonts w:ascii="Times New Roman" w:eastAsia="Times New Roman" w:hAnsi="Times New Roman" w:cs="Times New Roman"/>
        </w:rPr>
        <w:t xml:space="preserve"> (</w:t>
      </w:r>
      <w:proofErr w:type="gramStart"/>
      <w:r w:rsidRPr="00854E83">
        <w:rPr>
          <w:rFonts w:ascii="Times New Roman" w:eastAsia="Times New Roman" w:hAnsi="Times New Roman" w:cs="Times New Roman"/>
        </w:rPr>
        <w:t>hereinafter</w:t>
      </w:r>
      <w:proofErr w:type="gramEnd"/>
      <w:r w:rsidRPr="00854E83">
        <w:rPr>
          <w:rFonts w:ascii="Times New Roman" w:eastAsia="Times New Roman" w:hAnsi="Times New Roman" w:cs="Times New Roman"/>
        </w:rPr>
        <w:t xml:space="preserve">: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Producer</w:t>
      </w:r>
      <w:r w:rsidRPr="00854E83">
        <w:rPr>
          <w:rFonts w:ascii="Times New Roman" w:eastAsia="Times New Roman" w:hAnsi="Times New Roman" w:cs="Times New Roman"/>
          <w:rtl/>
          <w:cs/>
        </w:rPr>
        <w:t>”</w:t>
      </w:r>
      <w:r w:rsidRPr="00854E83">
        <w:rPr>
          <w:rFonts w:ascii="Times New Roman" w:eastAsia="Times New Roman" w:hAnsi="Times New Roman" w:cs="Times New Roman"/>
        </w:rPr>
        <w:t>)</w:t>
      </w:r>
    </w:p>
    <w:p w14:paraId="08B5B35C" w14:textId="0DAC8AC4" w:rsidR="004640F2" w:rsidRPr="00854E83" w:rsidRDefault="004640F2" w:rsidP="004640F2">
      <w:pPr>
        <w:bidi w:val="0"/>
        <w:spacing w:after="0" w:line="240" w:lineRule="auto"/>
        <w:ind w:left="1048" w:hanging="850"/>
        <w:jc w:val="right"/>
        <w:rPr>
          <w:rFonts w:ascii="Times New Roman" w:eastAsia="Times New Roman" w:hAnsi="Times New Roman" w:cs="Times New Roman"/>
          <w:b/>
          <w:bCs/>
        </w:rPr>
      </w:pPr>
      <w:proofErr w:type="gramStart"/>
      <w:r w:rsidRPr="00854E83">
        <w:rPr>
          <w:rFonts w:ascii="Times New Roman" w:eastAsia="Times New Roman" w:hAnsi="Times New Roman" w:cs="Times New Roman"/>
          <w:b/>
        </w:rPr>
        <w:t>of</w:t>
      </w:r>
      <w:proofErr w:type="gramEnd"/>
      <w:r w:rsidRPr="00854E83">
        <w:rPr>
          <w:rFonts w:ascii="Times New Roman" w:eastAsia="Times New Roman" w:hAnsi="Times New Roman" w:cs="Times New Roman"/>
          <w:b/>
        </w:rPr>
        <w:t xml:space="preserve"> the First </w:t>
      </w:r>
      <w:r w:rsidR="00453726" w:rsidRPr="00854E83">
        <w:rPr>
          <w:rFonts w:ascii="Times New Roman" w:eastAsia="Times New Roman" w:hAnsi="Times New Roman" w:cs="Times New Roman"/>
          <w:b/>
        </w:rPr>
        <w:t>Part</w:t>
      </w:r>
      <w:r w:rsidR="00453726" w:rsidRPr="00854E83">
        <w:rPr>
          <w:rFonts w:ascii="Times New Roman" w:eastAsia="Times New Roman" w:hAnsi="Times New Roman" w:cs="Times New Roman"/>
          <w:b/>
          <w:bCs/>
        </w:rPr>
        <w:t>.</w:t>
      </w:r>
    </w:p>
    <w:p w14:paraId="3DAE95E2"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bCs/>
        </w:rPr>
      </w:pPr>
      <w:r w:rsidRPr="00854E83">
        <w:rPr>
          <w:rFonts w:ascii="Times New Roman" w:eastAsia="Times New Roman" w:hAnsi="Times New Roman" w:cs="Times New Roman"/>
          <w:bCs/>
        </w:rPr>
        <w:t>And</w:t>
      </w:r>
    </w:p>
    <w:p w14:paraId="6DB8C130"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b/>
          <w:bCs/>
        </w:rPr>
      </w:pPr>
    </w:p>
    <w:p w14:paraId="63D83038"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b/>
          <w:bCs/>
        </w:rPr>
      </w:pPr>
      <w:bookmarkStart w:id="0" w:name="_GoBack"/>
      <w:r w:rsidRPr="00854E83">
        <w:rPr>
          <w:rFonts w:ascii="Times New Roman" w:eastAsia="Times New Roman" w:hAnsi="Times New Roman" w:cs="Times New Roman"/>
          <w:b/>
        </w:rPr>
        <w:t xml:space="preserve">_____________, </w:t>
      </w:r>
      <w:proofErr w:type="spellStart"/>
      <w:r w:rsidRPr="00854E83">
        <w:rPr>
          <w:rFonts w:ascii="Times New Roman" w:eastAsia="Times New Roman" w:hAnsi="Times New Roman" w:cs="Times New Roman"/>
          <w:b/>
        </w:rPr>
        <w:t>i.d.</w:t>
      </w:r>
      <w:proofErr w:type="spellEnd"/>
      <w:r w:rsidRPr="00854E83">
        <w:rPr>
          <w:rFonts w:ascii="Times New Roman" w:eastAsia="Times New Roman" w:hAnsi="Times New Roman" w:cs="Times New Roman"/>
          <w:b/>
        </w:rPr>
        <w:t xml:space="preserve"> ______________</w:t>
      </w:r>
    </w:p>
    <w:bookmarkEnd w:id="0"/>
    <w:p w14:paraId="77BEAFD4" w14:textId="77777777" w:rsidR="004640F2" w:rsidRPr="00854E83" w:rsidRDefault="004640F2" w:rsidP="004640F2">
      <w:pPr>
        <w:tabs>
          <w:tab w:val="left" w:pos="3266"/>
          <w:tab w:val="center" w:pos="4252"/>
        </w:tabs>
        <w:bidi w:val="0"/>
        <w:spacing w:after="0" w:line="240" w:lineRule="auto"/>
        <w:ind w:left="1048" w:hanging="850"/>
        <w:jc w:val="center"/>
        <w:rPr>
          <w:rFonts w:ascii="Times New Roman" w:eastAsia="Times New Roman" w:hAnsi="Times New Roman" w:cs="Times New Roman"/>
        </w:rPr>
      </w:pPr>
      <w:r w:rsidRPr="00854E83">
        <w:rPr>
          <w:rFonts w:ascii="Times New Roman" w:eastAsia="Times New Roman" w:hAnsi="Times New Roman" w:cs="Times New Roman"/>
        </w:rPr>
        <w:t>Of ______________, Tel Aviv</w:t>
      </w:r>
    </w:p>
    <w:p w14:paraId="696C4FE6"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rPr>
      </w:pPr>
      <w:r w:rsidRPr="00854E83">
        <w:rPr>
          <w:rFonts w:ascii="Times New Roman" w:eastAsia="Times New Roman" w:hAnsi="Times New Roman" w:cs="Times New Roman"/>
        </w:rPr>
        <w:t>Tel: _____________; Fax: __________</w:t>
      </w:r>
    </w:p>
    <w:p w14:paraId="7B421C5E"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rPr>
      </w:pPr>
      <w:r w:rsidRPr="00854E83">
        <w:rPr>
          <w:rFonts w:ascii="Times New Roman" w:eastAsia="Times New Roman" w:hAnsi="Times New Roman" w:cs="Times New Roman"/>
        </w:rPr>
        <w:t>(</w:t>
      </w:r>
      <w:proofErr w:type="gramStart"/>
      <w:r w:rsidRPr="00854E83">
        <w:rPr>
          <w:rFonts w:ascii="Times New Roman" w:eastAsia="Times New Roman" w:hAnsi="Times New Roman" w:cs="Times New Roman"/>
        </w:rPr>
        <w:t>hereinafter</w:t>
      </w:r>
      <w:proofErr w:type="gramEnd"/>
      <w:r w:rsidRPr="00854E83">
        <w:rPr>
          <w:rFonts w:ascii="Times New Roman" w:eastAsia="Times New Roman" w:hAnsi="Times New Roman" w:cs="Times New Roman"/>
        </w:rPr>
        <w:t xml:space="preserve">: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Performer</w:t>
      </w:r>
      <w:r w:rsidRPr="00854E83">
        <w:rPr>
          <w:rFonts w:ascii="Times New Roman" w:eastAsia="Times New Roman" w:hAnsi="Times New Roman" w:cs="Times New Roman"/>
          <w:rtl/>
          <w:cs/>
        </w:rPr>
        <w:t>”</w:t>
      </w:r>
      <w:r w:rsidRPr="00854E83">
        <w:rPr>
          <w:rFonts w:ascii="Times New Roman" w:eastAsia="Times New Roman" w:hAnsi="Times New Roman" w:cs="Times New Roman"/>
        </w:rPr>
        <w:t>)</w:t>
      </w:r>
    </w:p>
    <w:p w14:paraId="32473EFB" w14:textId="77777777" w:rsidR="004640F2" w:rsidRPr="00854E83" w:rsidRDefault="004640F2" w:rsidP="004640F2">
      <w:pPr>
        <w:bidi w:val="0"/>
        <w:spacing w:after="0" w:line="240" w:lineRule="auto"/>
        <w:ind w:left="1048" w:hanging="850"/>
        <w:jc w:val="center"/>
        <w:rPr>
          <w:rFonts w:ascii="Times New Roman" w:eastAsia="Times New Roman" w:hAnsi="Times New Roman" w:cs="Times New Roman"/>
          <w:b/>
          <w:bCs/>
        </w:rPr>
      </w:pPr>
    </w:p>
    <w:p w14:paraId="7247EE55" w14:textId="106DBA51" w:rsidR="004640F2" w:rsidRPr="00854E83" w:rsidRDefault="004640F2" w:rsidP="004640F2">
      <w:pPr>
        <w:bidi w:val="0"/>
        <w:spacing w:after="0" w:line="240" w:lineRule="auto"/>
        <w:ind w:left="1048" w:hanging="850"/>
        <w:jc w:val="right"/>
        <w:rPr>
          <w:rFonts w:ascii="Times New Roman" w:eastAsia="Times New Roman" w:hAnsi="Times New Roman" w:cs="Times New Roman"/>
        </w:rPr>
      </w:pPr>
      <w:proofErr w:type="gramStart"/>
      <w:r w:rsidRPr="00854E83">
        <w:rPr>
          <w:rFonts w:ascii="Times New Roman" w:eastAsia="Times New Roman" w:hAnsi="Times New Roman" w:cs="Times New Roman"/>
          <w:b/>
        </w:rPr>
        <w:t>of</w:t>
      </w:r>
      <w:proofErr w:type="gramEnd"/>
      <w:r w:rsidRPr="00854E83">
        <w:rPr>
          <w:rFonts w:ascii="Times New Roman" w:eastAsia="Times New Roman" w:hAnsi="Times New Roman" w:cs="Times New Roman"/>
          <w:b/>
        </w:rPr>
        <w:t xml:space="preserve"> the Second Part</w:t>
      </w:r>
      <w:r w:rsidR="00D00A4A" w:rsidRPr="00854E83">
        <w:rPr>
          <w:rFonts w:ascii="Times New Roman" w:eastAsia="Times New Roman" w:hAnsi="Times New Roman" w:cs="Times New Roman"/>
        </w:rPr>
        <w:t>.</w:t>
      </w:r>
    </w:p>
    <w:p w14:paraId="4C8F3A33" w14:textId="7777777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Engagement of Performer</w:t>
      </w:r>
    </w:p>
    <w:p w14:paraId="2DB8922B"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1CCC34B8" w14:textId="3E367A1A" w:rsidR="004640F2" w:rsidRPr="00854E83" w:rsidRDefault="004640F2" w:rsidP="00355099">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The Producer hereby calls for the services of the Performer, and the Performer hereby undertakes to provide his services to the Producer</w:t>
      </w:r>
      <w:r w:rsidR="007B5DF5" w:rsidRPr="00854E83">
        <w:rPr>
          <w:rFonts w:ascii="Times New Roman" w:eastAsia="Times New Roman" w:hAnsi="Times New Roman" w:cs="Times New Roman"/>
        </w:rPr>
        <w:t xml:space="preserve"> exclusively</w:t>
      </w:r>
      <w:r w:rsidRPr="00854E83">
        <w:rPr>
          <w:rFonts w:ascii="Times New Roman" w:eastAsia="Times New Roman" w:hAnsi="Times New Roman" w:cs="Times New Roman"/>
        </w:rPr>
        <w:t xml:space="preserve"> for the purposes of producing the first season of an American television drama series under the current name of </w:t>
      </w:r>
      <w:r w:rsidR="00B13A03" w:rsidRPr="00854E83">
        <w:rPr>
          <w:rFonts w:ascii="Times New Roman" w:eastAsia="Times New Roman" w:hAnsi="Times New Roman" w:cs="Times New Roman"/>
          <w:rtl/>
          <w:cs/>
        </w:rPr>
        <w:t>"</w:t>
      </w:r>
      <w:proofErr w:type="spellStart"/>
      <w:r w:rsidR="00B13A03" w:rsidRPr="00854E83">
        <w:rPr>
          <w:rFonts w:ascii="Times New Roman" w:eastAsia="Times New Roman" w:hAnsi="Times New Roman" w:cs="Times New Roman"/>
          <w:rtl/>
          <w:cs/>
        </w:rPr>
        <w:t>Typhoon</w:t>
      </w:r>
      <w:proofErr w:type="spellEnd"/>
      <w:r w:rsidR="00B13A03" w:rsidRPr="00854E83">
        <w:rPr>
          <w:rFonts w:ascii="Times New Roman" w:eastAsia="Times New Roman" w:hAnsi="Times New Roman" w:cs="Times New Roman"/>
          <w:rtl/>
          <w:cs/>
        </w:rPr>
        <w:t xml:space="preserve">" </w:t>
      </w:r>
      <w:r w:rsidRPr="00854E83">
        <w:rPr>
          <w:rFonts w:ascii="Times New Roman" w:eastAsia="Times New Roman" w:hAnsi="Times New Roman" w:cs="Times New Roman"/>
        </w:rPr>
        <w:t xml:space="preserve">intended for </w:t>
      </w:r>
      <w:r w:rsidR="006426F5" w:rsidRPr="00854E83">
        <w:rPr>
          <w:rFonts w:ascii="Times New Roman" w:eastAsia="Times New Roman" w:hAnsi="Times New Roman" w:cs="Times New Roman"/>
        </w:rPr>
        <w:t>worldwide exhibition</w:t>
      </w:r>
      <w:r w:rsidR="00B13A03" w:rsidRPr="00854E83">
        <w:rPr>
          <w:rFonts w:ascii="Times New Roman" w:eastAsia="Times New Roman" w:hAnsi="Times New Roman" w:cs="Times New Roman"/>
        </w:rPr>
        <w:t xml:space="preserve"> </w:t>
      </w:r>
      <w:r w:rsidRPr="00854E83">
        <w:rPr>
          <w:rFonts w:ascii="Times New Roman" w:eastAsia="Times New Roman" w:hAnsi="Times New Roman" w:cs="Times New Roman"/>
        </w:rPr>
        <w:t xml:space="preserve">(hereinafter: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Series</w:t>
      </w:r>
      <w:r w:rsidRPr="00854E83">
        <w:rPr>
          <w:rFonts w:ascii="Times New Roman" w:eastAsia="Times New Roman" w:hAnsi="Times New Roman" w:cs="Times New Roman"/>
          <w:rtl/>
          <w:cs/>
        </w:rPr>
        <w:t>”</w:t>
      </w:r>
      <w:r w:rsidRPr="00854E83">
        <w:rPr>
          <w:rFonts w:ascii="Times New Roman" w:eastAsia="Times New Roman" w:hAnsi="Times New Roman" w:cs="Times New Roman"/>
        </w:rPr>
        <w:t>).</w:t>
      </w:r>
    </w:p>
    <w:p w14:paraId="610F3A0E"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2033024E"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confirms that the nature of the Series and his role therein have been brought to his attention, to the extent that such are known on the date of drafting of this Agreement.  The Performer confirms that he has conducted every investigation that he wished to conduct with respect to the Series, the Producer, the crew, the script, etc., and that having conducted all such investigations to his satisfaction, he is prepared and willing to play his role. </w:t>
      </w:r>
    </w:p>
    <w:p w14:paraId="5FEC2E4B"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02B8E9C9" w14:textId="213D95EC" w:rsidR="004640F2" w:rsidRPr="00854E83" w:rsidRDefault="004640F2" w:rsidP="00355099">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Performer's role in the Series will be to play the part of </w:t>
      </w:r>
      <w:r w:rsidRPr="00854E83">
        <w:rPr>
          <w:rFonts w:ascii="Times New Roman" w:eastAsia="Times New Roman" w:hAnsi="Times New Roman" w:cs="Times New Roman"/>
          <w:b/>
          <w:rtl/>
          <w:cs/>
        </w:rPr>
        <w:t>“</w:t>
      </w:r>
      <w:r w:rsidRPr="00854E83">
        <w:rPr>
          <w:rFonts w:ascii="Times New Roman" w:eastAsia="Times New Roman" w:hAnsi="Times New Roman" w:cs="Times New Roman"/>
          <w:b/>
        </w:rPr>
        <w:t>____________</w:t>
      </w:r>
      <w:r w:rsidRPr="00854E83">
        <w:rPr>
          <w:rFonts w:ascii="Times New Roman" w:eastAsia="Times New Roman" w:hAnsi="Times New Roman" w:cs="Times New Roman"/>
          <w:b/>
          <w:rtl/>
          <w:cs/>
        </w:rPr>
        <w:t>”</w:t>
      </w:r>
      <w:r w:rsidRPr="00854E83">
        <w:rPr>
          <w:rFonts w:ascii="Times New Roman" w:eastAsia="Times New Roman" w:hAnsi="Times New Roman" w:cs="Times New Roman"/>
        </w:rPr>
        <w:t xml:space="preserve">. The Performer declares that </w:t>
      </w:r>
      <w:r w:rsidR="00913E79" w:rsidRPr="00854E83">
        <w:rPr>
          <w:rFonts w:ascii="Times New Roman" w:eastAsia="Times New Roman" w:hAnsi="Times New Roman" w:cs="Times New Roman"/>
        </w:rPr>
        <w:t>t</w:t>
      </w:r>
      <w:r w:rsidRPr="00854E83">
        <w:rPr>
          <w:rFonts w:ascii="Times New Roman" w:eastAsia="Times New Roman" w:hAnsi="Times New Roman" w:cs="Times New Roman"/>
        </w:rPr>
        <w:t>he</w:t>
      </w:r>
      <w:r w:rsidR="00913E79" w:rsidRPr="00854E83">
        <w:rPr>
          <w:rFonts w:ascii="Times New Roman" w:eastAsia="Times New Roman" w:hAnsi="Times New Roman" w:cs="Times New Roman"/>
        </w:rPr>
        <w:t xml:space="preserve"> role </w:t>
      </w:r>
      <w:proofErr w:type="gramStart"/>
      <w:r w:rsidR="00913E79" w:rsidRPr="00854E83">
        <w:rPr>
          <w:rFonts w:ascii="Times New Roman" w:eastAsia="Times New Roman" w:hAnsi="Times New Roman" w:cs="Times New Roman"/>
        </w:rPr>
        <w:t>has been explained</w:t>
      </w:r>
      <w:proofErr w:type="gramEnd"/>
      <w:r w:rsidR="00913E79" w:rsidRPr="00854E83">
        <w:rPr>
          <w:rFonts w:ascii="Times New Roman" w:eastAsia="Times New Roman" w:hAnsi="Times New Roman" w:cs="Times New Roman"/>
        </w:rPr>
        <w:t xml:space="preserve"> to him/her</w:t>
      </w:r>
      <w:r w:rsidRPr="00854E83">
        <w:rPr>
          <w:rFonts w:ascii="Times New Roman" w:eastAsia="Times New Roman" w:hAnsi="Times New Roman" w:cs="Times New Roman"/>
        </w:rPr>
        <w:t xml:space="preserve"> and </w:t>
      </w:r>
      <w:r w:rsidR="00913E79" w:rsidRPr="00854E83">
        <w:rPr>
          <w:rFonts w:ascii="Times New Roman" w:eastAsia="Times New Roman" w:hAnsi="Times New Roman" w:cs="Times New Roman"/>
        </w:rPr>
        <w:t xml:space="preserve">he/she </w:t>
      </w:r>
      <w:r w:rsidRPr="00854E83">
        <w:rPr>
          <w:rFonts w:ascii="Times New Roman" w:eastAsia="Times New Roman" w:hAnsi="Times New Roman" w:cs="Times New Roman"/>
        </w:rPr>
        <w:t>is prepared to perform all the actions and dialog</w:t>
      </w:r>
      <w:r w:rsidR="00913E79" w:rsidRPr="00854E83">
        <w:rPr>
          <w:rFonts w:ascii="Times New Roman" w:eastAsia="Times New Roman" w:hAnsi="Times New Roman" w:cs="Times New Roman"/>
        </w:rPr>
        <w:t>ue</w:t>
      </w:r>
      <w:r w:rsidRPr="00854E83">
        <w:rPr>
          <w:rFonts w:ascii="Times New Roman" w:eastAsia="Times New Roman" w:hAnsi="Times New Roman" w:cs="Times New Roman"/>
        </w:rPr>
        <w:t xml:space="preserve"> that may be required of such character, including the musical and/or choreographic performances that may be required of him</w:t>
      </w:r>
      <w:r w:rsidR="00913E79" w:rsidRPr="00854E83">
        <w:rPr>
          <w:rFonts w:ascii="Times New Roman" w:eastAsia="Times New Roman" w:hAnsi="Times New Roman" w:cs="Times New Roman"/>
        </w:rPr>
        <w:t>/her</w:t>
      </w:r>
      <w:r w:rsidRPr="00854E83">
        <w:rPr>
          <w:rFonts w:ascii="Times New Roman" w:eastAsia="Times New Roman" w:hAnsi="Times New Roman" w:cs="Times New Roman"/>
        </w:rPr>
        <w:t xml:space="preserve">.  Notwithstanding the </w:t>
      </w:r>
      <w:proofErr w:type="gramStart"/>
      <w:r w:rsidRPr="00854E83">
        <w:rPr>
          <w:rFonts w:ascii="Times New Roman" w:eastAsia="Times New Roman" w:hAnsi="Times New Roman" w:cs="Times New Roman"/>
        </w:rPr>
        <w:t>aforesaid</w:t>
      </w:r>
      <w:proofErr w:type="gramEnd"/>
      <w:r w:rsidRPr="00854E83">
        <w:rPr>
          <w:rFonts w:ascii="Times New Roman" w:eastAsia="Times New Roman" w:hAnsi="Times New Roman" w:cs="Times New Roman"/>
        </w:rPr>
        <w:t xml:space="preserve">, the Producer shall be entitled to shorten, rewrite, or cut up or cut out the role at any time, including during filming and/or editing, translate the script and dub the character using a combination of another person's voice with the Performer's image.    </w:t>
      </w:r>
    </w:p>
    <w:p w14:paraId="0AED8523"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55193D46" w14:textId="27705ABD" w:rsidR="004640F2" w:rsidRPr="00854E83" w:rsidRDefault="004640F2" w:rsidP="00355099">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planned production period is from November 2019 until </w:t>
      </w:r>
      <w:r w:rsidR="00523DAE" w:rsidRPr="00854E83">
        <w:rPr>
          <w:rFonts w:ascii="Times New Roman" w:eastAsia="Times New Roman" w:hAnsi="Times New Roman" w:cs="Times New Roman"/>
        </w:rPr>
        <w:t xml:space="preserve">April </w:t>
      </w:r>
      <w:r w:rsidRPr="00854E83">
        <w:rPr>
          <w:rFonts w:ascii="Times New Roman" w:eastAsia="Times New Roman" w:hAnsi="Times New Roman" w:cs="Times New Roman"/>
        </w:rPr>
        <w:t xml:space="preserve">2020 (hereinafter: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Production Period</w:t>
      </w:r>
      <w:r w:rsidRPr="00854E83">
        <w:rPr>
          <w:rFonts w:ascii="Times New Roman" w:eastAsia="Times New Roman" w:hAnsi="Times New Roman" w:cs="Times New Roman"/>
          <w:rtl/>
          <w:cs/>
        </w:rPr>
        <w:t>”</w:t>
      </w:r>
      <w:r w:rsidRPr="00854E83">
        <w:rPr>
          <w:rFonts w:ascii="Times New Roman" w:eastAsia="Times New Roman" w:hAnsi="Times New Roman" w:cs="Times New Roman"/>
        </w:rPr>
        <w:t xml:space="preserve">).  During this period, the Performer shall be required to appear for meetings, measurements/wardrobe fitting, rehearsals and shooting days.  The Performer's details and all the Performer's constraints with respect to the Production Period are set out in </w:t>
      </w:r>
      <w:r w:rsidRPr="00854E83">
        <w:rPr>
          <w:rFonts w:ascii="Times New Roman" w:eastAsia="Times New Roman" w:hAnsi="Times New Roman" w:cs="Times New Roman"/>
          <w:b/>
        </w:rPr>
        <w:t>Appendix A</w:t>
      </w:r>
      <w:r w:rsidRPr="00854E83">
        <w:rPr>
          <w:rFonts w:ascii="Times New Roman" w:eastAsia="Times New Roman" w:hAnsi="Times New Roman" w:cs="Times New Roman"/>
        </w:rPr>
        <w:t xml:space="preserve"> to this Agreement.  </w:t>
      </w:r>
      <w:r w:rsidR="00062757" w:rsidRPr="00854E83">
        <w:rPr>
          <w:rFonts w:ascii="Times New Roman" w:eastAsia="Times New Roman" w:hAnsi="Times New Roman" w:cs="Times New Roman"/>
        </w:rPr>
        <w:t>Pursuant to Paragraph 4.5, i</w:t>
      </w:r>
      <w:r w:rsidRPr="00854E83">
        <w:rPr>
          <w:rFonts w:ascii="Times New Roman" w:eastAsia="Times New Roman" w:hAnsi="Times New Roman" w:cs="Times New Roman"/>
        </w:rPr>
        <w:t xml:space="preserve">t is clarified that no new changes or constraints will be accepted other than with the prior consent of the Production Company. </w:t>
      </w:r>
    </w:p>
    <w:p w14:paraId="445081AF"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5F8BEA44" w14:textId="53F2C3EB"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Series </w:t>
      </w:r>
      <w:proofErr w:type="gramStart"/>
      <w:r w:rsidRPr="00854E83">
        <w:rPr>
          <w:rFonts w:ascii="Times New Roman" w:eastAsia="Times New Roman" w:hAnsi="Times New Roman" w:cs="Times New Roman"/>
        </w:rPr>
        <w:t>is planned to be filmed</w:t>
      </w:r>
      <w:proofErr w:type="gramEnd"/>
      <w:r w:rsidRPr="00854E83">
        <w:rPr>
          <w:rFonts w:ascii="Times New Roman" w:eastAsia="Times New Roman" w:hAnsi="Times New Roman" w:cs="Times New Roman"/>
        </w:rPr>
        <w:t xml:space="preserve"> on the following dates: _______ until _______.  </w:t>
      </w:r>
    </w:p>
    <w:p w14:paraId="15A72ECA"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49BAA711"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rehearsals for the Series </w:t>
      </w:r>
      <w:proofErr w:type="gramStart"/>
      <w:r w:rsidRPr="00854E83">
        <w:rPr>
          <w:rFonts w:ascii="Times New Roman" w:eastAsia="Times New Roman" w:hAnsi="Times New Roman" w:cs="Times New Roman"/>
        </w:rPr>
        <w:t>are planned</w:t>
      </w:r>
      <w:proofErr w:type="gramEnd"/>
      <w:r w:rsidRPr="00854E83">
        <w:rPr>
          <w:rFonts w:ascii="Times New Roman" w:eastAsia="Times New Roman" w:hAnsi="Times New Roman" w:cs="Times New Roman"/>
        </w:rPr>
        <w:t xml:space="preserve"> to take place on the following dates: ________________. </w:t>
      </w:r>
    </w:p>
    <w:p w14:paraId="18A80D0C"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07D6B97A" w14:textId="77777777" w:rsidR="00FF1B1E" w:rsidRPr="00854E83" w:rsidRDefault="004640F2" w:rsidP="00FF1B1E">
      <w:pPr>
        <w:numPr>
          <w:ilvl w:val="1"/>
          <w:numId w:val="1"/>
        </w:numPr>
        <w:bidi w:val="0"/>
        <w:spacing w:after="0" w:line="260" w:lineRule="exact"/>
        <w:jc w:val="both"/>
        <w:rPr>
          <w:rFonts w:ascii="Times New Roman" w:eastAsia="Times New Roman" w:hAnsi="Times New Roman" w:cs="Times New Roman"/>
          <w:b/>
        </w:rPr>
      </w:pPr>
      <w:r w:rsidRPr="00854E83">
        <w:rPr>
          <w:rFonts w:ascii="Times New Roman" w:eastAsia="Times New Roman" w:hAnsi="Times New Roman" w:cs="Times New Roman"/>
        </w:rPr>
        <w:t xml:space="preserve">In the event of changes in the rehearsal and/or filming calendar for the </w:t>
      </w:r>
      <w:r w:rsidR="00B0747B" w:rsidRPr="00854E83">
        <w:rPr>
          <w:rFonts w:ascii="Times New Roman" w:eastAsia="Times New Roman" w:hAnsi="Times New Roman" w:cs="Times New Roman"/>
        </w:rPr>
        <w:t>Series</w:t>
      </w:r>
      <w:r w:rsidRPr="00854E83">
        <w:rPr>
          <w:rFonts w:ascii="Times New Roman" w:eastAsia="Times New Roman" w:hAnsi="Times New Roman" w:cs="Times New Roman"/>
        </w:rPr>
        <w:t xml:space="preserve">, the </w:t>
      </w:r>
      <w:r w:rsidR="00A6700D" w:rsidRPr="00854E83">
        <w:rPr>
          <w:rFonts w:ascii="Times New Roman" w:eastAsia="Times New Roman" w:hAnsi="Times New Roman" w:cs="Times New Roman"/>
        </w:rPr>
        <w:t xml:space="preserve">Producer shall give notice of alternative dates. </w:t>
      </w:r>
    </w:p>
    <w:p w14:paraId="53963597" w14:textId="77777777" w:rsidR="00FF1B1E" w:rsidRPr="00854E83" w:rsidRDefault="00FF1B1E" w:rsidP="00FF1B1E">
      <w:pPr>
        <w:pStyle w:val="af4"/>
        <w:rPr>
          <w:rFonts w:ascii="Times New Roman" w:eastAsia="Times New Roman" w:hAnsi="Times New Roman" w:cs="Times New Roman"/>
        </w:rPr>
      </w:pPr>
    </w:p>
    <w:p w14:paraId="5A2ACB8D" w14:textId="44B6FEFC" w:rsidR="00A6700D" w:rsidRPr="00854E83" w:rsidRDefault="00A6700D" w:rsidP="00FF1B1E">
      <w:pPr>
        <w:numPr>
          <w:ilvl w:val="1"/>
          <w:numId w:val="1"/>
        </w:numPr>
        <w:bidi w:val="0"/>
        <w:spacing w:after="0" w:line="260" w:lineRule="exact"/>
        <w:jc w:val="both"/>
        <w:rPr>
          <w:rFonts w:ascii="Times New Roman" w:eastAsia="Times New Roman" w:hAnsi="Times New Roman" w:cs="Times New Roman"/>
          <w:b/>
        </w:rPr>
      </w:pPr>
      <w:proofErr w:type="gramStart"/>
      <w:r w:rsidRPr="00854E83">
        <w:rPr>
          <w:rFonts w:ascii="Times New Roman" w:eastAsia="Times New Roman" w:hAnsi="Times New Roman" w:cs="Times New Roman"/>
        </w:rPr>
        <w:t xml:space="preserve">The Performer is aware that the Production Period might be postponed and/or altered in whole or in part, or extended, and accordingly, the Producer shall be entitled to postpone or alter or extend the Production Period and/or the dates of rehearsals and/or filming, taking into account those dates on which the Performer declares that he is unable to be available to the production as set out in </w:t>
      </w:r>
      <w:r w:rsidRPr="00854E83">
        <w:rPr>
          <w:rFonts w:ascii="Times New Roman" w:eastAsia="Times New Roman" w:hAnsi="Times New Roman" w:cs="Times New Roman"/>
          <w:b/>
        </w:rPr>
        <w:t>Appendix A</w:t>
      </w:r>
      <w:r w:rsidRPr="00854E83">
        <w:rPr>
          <w:rFonts w:ascii="Times New Roman" w:eastAsia="Times New Roman" w:hAnsi="Times New Roman" w:cs="Times New Roman"/>
        </w:rPr>
        <w:t xml:space="preserve"> to this Agreement.</w:t>
      </w:r>
      <w:proofErr w:type="gramEnd"/>
      <w:r w:rsidRPr="00854E83">
        <w:rPr>
          <w:rFonts w:ascii="Times New Roman" w:eastAsia="Times New Roman" w:hAnsi="Times New Roman" w:cs="Times New Roman"/>
        </w:rPr>
        <w:t xml:space="preserve"> </w:t>
      </w:r>
      <w:r w:rsidRPr="00854E83">
        <w:rPr>
          <w:rFonts w:asciiTheme="majorBidi" w:hAnsiTheme="majorBidi" w:cstheme="majorBidi"/>
        </w:rPr>
        <w:t xml:space="preserve">Should such delay or extension occur, the period as set out </w:t>
      </w:r>
      <w:r w:rsidR="00612C90" w:rsidRPr="00854E83">
        <w:rPr>
          <w:rFonts w:asciiTheme="majorBidi" w:hAnsiTheme="majorBidi" w:cstheme="majorBidi"/>
        </w:rPr>
        <w:t>in</w:t>
      </w:r>
      <w:r w:rsidRPr="00854E83">
        <w:rPr>
          <w:rFonts w:asciiTheme="majorBidi" w:hAnsiTheme="majorBidi" w:cstheme="majorBidi"/>
        </w:rPr>
        <w:t xml:space="preserve"> paragraph 1.5 shall be extended accordingly and the </w:t>
      </w:r>
      <w:proofErr w:type="spellStart"/>
      <w:r w:rsidRPr="00854E83">
        <w:rPr>
          <w:rFonts w:asciiTheme="majorBidi" w:hAnsiTheme="majorBidi" w:cstheme="majorBidi"/>
        </w:rPr>
        <w:t>Shacham</w:t>
      </w:r>
      <w:proofErr w:type="spellEnd"/>
      <w:r w:rsidRPr="00854E83">
        <w:rPr>
          <w:rFonts w:asciiTheme="majorBidi" w:hAnsiTheme="majorBidi" w:cstheme="majorBidi"/>
        </w:rPr>
        <w:t xml:space="preserve"> Agreement shall apply</w:t>
      </w:r>
    </w:p>
    <w:p w14:paraId="1793EDBF" w14:textId="77777777" w:rsidR="00A500BD" w:rsidRPr="00854E83" w:rsidRDefault="00A500BD" w:rsidP="005D7940">
      <w:pPr>
        <w:pStyle w:val="af4"/>
        <w:rPr>
          <w:rFonts w:ascii="Times New Roman" w:eastAsia="Times New Roman" w:hAnsi="Times New Roman" w:cs="Times New Roman"/>
          <w:b/>
        </w:rPr>
      </w:pPr>
    </w:p>
    <w:p w14:paraId="387143F7" w14:textId="7777777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The Performer's Undertakings</w:t>
      </w:r>
    </w:p>
    <w:p w14:paraId="6C4925E2" w14:textId="77777777" w:rsidR="004640F2" w:rsidRPr="00854E83" w:rsidRDefault="004640F2" w:rsidP="004640F2">
      <w:pPr>
        <w:bidi w:val="0"/>
        <w:spacing w:after="0" w:line="260" w:lineRule="exact"/>
        <w:jc w:val="both"/>
        <w:rPr>
          <w:rFonts w:ascii="Times New Roman" w:eastAsia="Times New Roman" w:hAnsi="Times New Roman" w:cs="Times New Roman"/>
          <w:b/>
          <w:bCs/>
        </w:rPr>
      </w:pPr>
    </w:p>
    <w:p w14:paraId="4D3F300F"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undertakes to perform his role skillfully and professionally and to employ his best efforts and expertise for such purpose. </w:t>
      </w:r>
    </w:p>
    <w:p w14:paraId="0C238B17"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4A9BAA73"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The Performer undertakes to learn and memorize his part, to appear on filming days or in any other place as may be prescribed, throughout the entire Production Period, on such date, at such time and in such place as may be prescribed for such, to heed the instructions of the Producer and/or any person acting on its behalf, including the director of the Series, to participate in all rehearsals, crew meetings, costume measurements, make-up preparations, sound and/or visual recordings, sound adjustments and other preparations, and at any other filming or recording that may be required.</w:t>
      </w:r>
      <w:proofErr w:type="gramEnd"/>
      <w:r w:rsidRPr="00854E83">
        <w:rPr>
          <w:rFonts w:ascii="Times New Roman" w:eastAsia="Times New Roman" w:hAnsi="Times New Roman" w:cs="Times New Roman"/>
        </w:rPr>
        <w:t xml:space="preserve">  The Performer is prepared to sleep away from his home to the extent required for the purposes of the production.  </w:t>
      </w:r>
    </w:p>
    <w:p w14:paraId="50E6E75A"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45463EE9" w14:textId="572080E6" w:rsidR="004640F2" w:rsidRPr="00854E83" w:rsidRDefault="004640F2" w:rsidP="0047209C">
      <w:pPr>
        <w:numPr>
          <w:ilvl w:val="1"/>
          <w:numId w:val="1"/>
        </w:numPr>
        <w:bidi w:val="0"/>
        <w:spacing w:after="0" w:line="260" w:lineRule="exact"/>
        <w:jc w:val="both"/>
        <w:rPr>
          <w:rFonts w:ascii="Times New Roman" w:eastAsia="Times New Roman" w:hAnsi="Times New Roman" w:cs="David"/>
        </w:rPr>
      </w:pPr>
      <w:r w:rsidRPr="00854E83">
        <w:rPr>
          <w:rFonts w:ascii="Times New Roman" w:eastAsia="Times New Roman" w:hAnsi="Times New Roman" w:cs="David"/>
          <w:b/>
        </w:rPr>
        <w:t>Work and Production Time</w:t>
      </w:r>
      <w:r w:rsidRPr="00854E83">
        <w:rPr>
          <w:rFonts w:ascii="Times New Roman" w:eastAsia="Times New Roman" w:hAnsi="Times New Roman" w:cs="David"/>
        </w:rPr>
        <w:t xml:space="preserve">: Producer will be entitled, without additional payment, to the maximum amount of work and production time including, without limitation, length of </w:t>
      </w:r>
      <w:proofErr w:type="gramStart"/>
      <w:r w:rsidRPr="00854E83">
        <w:rPr>
          <w:rFonts w:ascii="Times New Roman" w:eastAsia="Times New Roman" w:hAnsi="Times New Roman" w:cs="David"/>
        </w:rPr>
        <w:t>work week</w:t>
      </w:r>
      <w:proofErr w:type="gramEnd"/>
      <w:r w:rsidRPr="00854E83">
        <w:rPr>
          <w:rFonts w:ascii="Times New Roman" w:eastAsia="Times New Roman" w:hAnsi="Times New Roman" w:cs="David"/>
        </w:rPr>
        <w:t xml:space="preserve">, number of work days and number of work hours permitted under the applicable guild agreement within which to produce each episode or series of episodes. </w:t>
      </w:r>
      <w:r w:rsidRPr="00854E83">
        <w:rPr>
          <w:rFonts w:ascii="Times New Roman" w:eastAsia="Times New Roman" w:hAnsi="Times New Roman" w:cs="Times New Roman"/>
        </w:rPr>
        <w:t xml:space="preserve">The Performer is aware that he might be required to work during the Production Period at unusual hours, either during the day and/or at night, and for such overtime hours as may be required, including on Saturdays and festivals/holidays, and he hereby agrees to such.  </w:t>
      </w:r>
      <w:proofErr w:type="gramStart"/>
      <w:r w:rsidRPr="00854E83">
        <w:rPr>
          <w:rFonts w:ascii="Times New Roman" w:eastAsia="Times New Roman" w:hAnsi="Times New Roman" w:cs="David"/>
        </w:rPr>
        <w:t xml:space="preserve">Without limiting the foregoing, Performer’s services hereunder shall include </w:t>
      </w:r>
      <w:r w:rsidRPr="00854E83">
        <w:rPr>
          <w:rFonts w:ascii="Times New Roman" w:eastAsia="Times New Roman" w:hAnsi="Times New Roman" w:cs="David"/>
          <w:spacing w:val="-3"/>
        </w:rPr>
        <w:t>services in connection with the production of new and/or enhanced material related to the Series intended for exhibition in short segments (e.g., approximate run times of no more than 15</w:t>
      </w:r>
      <w:r w:rsidRPr="00854E83">
        <w:rPr>
          <w:rFonts w:ascii="Times New Roman" w:eastAsia="Times New Roman" w:hAnsi="Times New Roman" w:cs="David"/>
          <w:b/>
          <w:bCs/>
          <w:i/>
          <w:iCs/>
          <w:spacing w:val="-3"/>
        </w:rPr>
        <w:t xml:space="preserve"> </w:t>
      </w:r>
      <w:r w:rsidRPr="00854E83">
        <w:rPr>
          <w:rFonts w:ascii="Times New Roman" w:eastAsia="Times New Roman" w:hAnsi="Times New Roman" w:cs="David"/>
          <w:spacing w:val="-3"/>
        </w:rPr>
        <w:t xml:space="preserve">minutes) (including, but not limited to, material specifically produced for intended initial exploitation via broadband, internet, any portable audio and/or video device [e.g., iPod, cellular phone, mp3 </w:t>
      </w:r>
      <w:r w:rsidR="005B232B" w:rsidRPr="00854E83">
        <w:rPr>
          <w:rFonts w:ascii="Times New Roman" w:eastAsia="Times New Roman" w:hAnsi="Times New Roman" w:cs="David"/>
          <w:spacing w:val="-3"/>
        </w:rPr>
        <w:t>player</w:t>
      </w:r>
      <w:r w:rsidRPr="00854E83">
        <w:rPr>
          <w:rFonts w:ascii="Times New Roman" w:eastAsia="Times New Roman" w:hAnsi="Times New Roman" w:cs="David"/>
          <w:spacing w:val="-3"/>
        </w:rPr>
        <w:t>], DVD, or any other present or future non- television distribution media – e.g., webisodes, DVD extras, etc.)</w:t>
      </w:r>
      <w:proofErr w:type="gramEnd"/>
      <w:r w:rsidRPr="00854E83">
        <w:rPr>
          <w:rFonts w:ascii="Times New Roman" w:eastAsia="Times New Roman" w:hAnsi="Times New Roman" w:cs="David"/>
          <w:spacing w:val="-3"/>
        </w:rPr>
        <w:t xml:space="preserve"> (“</w:t>
      </w:r>
      <w:r w:rsidRPr="00854E83">
        <w:rPr>
          <w:rFonts w:ascii="Times New Roman" w:eastAsia="Times New Roman" w:hAnsi="Times New Roman" w:cs="David"/>
          <w:b/>
          <w:spacing w:val="-3"/>
        </w:rPr>
        <w:t>Enhanced Material</w:t>
      </w:r>
      <w:r w:rsidRPr="00854E83">
        <w:rPr>
          <w:rFonts w:ascii="Times New Roman" w:eastAsia="Times New Roman" w:hAnsi="Times New Roman" w:cs="David"/>
          <w:spacing w:val="-3"/>
        </w:rPr>
        <w:t>”).  Performer’s services hereunder in connection with the production of</w:t>
      </w:r>
      <w:r w:rsidR="0047209C" w:rsidRPr="00854E83">
        <w:rPr>
          <w:rFonts w:ascii="Times New Roman" w:eastAsia="Times New Roman" w:hAnsi="Times New Roman" w:cs="David"/>
          <w:spacing w:val="-3"/>
        </w:rPr>
        <w:t xml:space="preserve"> </w:t>
      </w:r>
      <w:r w:rsidRPr="00854E83">
        <w:rPr>
          <w:rFonts w:ascii="Times New Roman" w:eastAsia="Times New Roman" w:hAnsi="Times New Roman" w:cs="David"/>
          <w:spacing w:val="-3"/>
        </w:rPr>
        <w:t xml:space="preserve">Enhanced Material </w:t>
      </w:r>
      <w:proofErr w:type="gramStart"/>
      <w:r w:rsidRPr="00854E83">
        <w:rPr>
          <w:rFonts w:ascii="Times New Roman" w:eastAsia="Times New Roman" w:hAnsi="Times New Roman" w:cs="David"/>
        </w:rPr>
        <w:t>shall, during all periods other than Series production periods, be</w:t>
      </w:r>
      <w:proofErr w:type="gramEnd"/>
      <w:r w:rsidRPr="00854E83">
        <w:rPr>
          <w:rFonts w:ascii="Times New Roman" w:eastAsia="Times New Roman" w:hAnsi="Times New Roman" w:cs="David"/>
        </w:rPr>
        <w:t xml:space="preserve"> subject to Performer’s contractual professional commitments.</w:t>
      </w:r>
    </w:p>
    <w:p w14:paraId="32E85AF8" w14:textId="77777777" w:rsidR="004640F2" w:rsidRPr="00854E83" w:rsidRDefault="004640F2" w:rsidP="00F30354">
      <w:pPr>
        <w:bidi w:val="0"/>
        <w:spacing w:after="0" w:line="260" w:lineRule="exact"/>
        <w:ind w:left="720"/>
        <w:jc w:val="both"/>
        <w:rPr>
          <w:rFonts w:ascii="Times New Roman" w:eastAsia="Times New Roman" w:hAnsi="Times New Roman" w:cs="David"/>
        </w:rPr>
      </w:pPr>
    </w:p>
    <w:p w14:paraId="16F6AC45" w14:textId="4BB1A230" w:rsidR="004640F2" w:rsidRPr="00854E83" w:rsidRDefault="004640F2" w:rsidP="0047209C">
      <w:pPr>
        <w:numPr>
          <w:ilvl w:val="1"/>
          <w:numId w:val="1"/>
        </w:numPr>
        <w:bidi w:val="0"/>
        <w:spacing w:after="0" w:line="260" w:lineRule="exact"/>
        <w:jc w:val="both"/>
        <w:rPr>
          <w:rFonts w:ascii="Times New Roman" w:eastAsia="Times New Roman" w:hAnsi="Times New Roman" w:cs="David"/>
        </w:rPr>
      </w:pPr>
      <w:r w:rsidRPr="00854E83">
        <w:rPr>
          <w:rFonts w:ascii="Times New Roman" w:eastAsia="Times New Roman" w:hAnsi="Times New Roman" w:cs="David"/>
        </w:rPr>
        <w:t xml:space="preserve">The Performer is aware and hereby agrees that for the purpose of performance of his role in the </w:t>
      </w:r>
      <w:r w:rsidR="00B0747B" w:rsidRPr="00854E83">
        <w:rPr>
          <w:rFonts w:ascii="Times New Roman" w:eastAsia="Times New Roman" w:hAnsi="Times New Roman" w:cs="David"/>
        </w:rPr>
        <w:t>Series</w:t>
      </w:r>
      <w:r w:rsidRPr="00854E83">
        <w:rPr>
          <w:rFonts w:ascii="Times New Roman" w:eastAsia="Times New Roman" w:hAnsi="Times New Roman" w:cs="David"/>
        </w:rPr>
        <w:t xml:space="preserve">, he may be required to make changes to his external appearance, including changes in hairstyle, weight, body make-up, etc., all in accordance with the Producer's requirements. </w:t>
      </w:r>
      <w:proofErr w:type="gramStart"/>
      <w:r w:rsidRPr="00854E83">
        <w:rPr>
          <w:rFonts w:ascii="Times New Roman" w:eastAsia="Times New Roman" w:hAnsi="Times New Roman" w:cs="David"/>
        </w:rPr>
        <w:t xml:space="preserve">The Performer undertakes, during the period following execution of this Agreement and until termination of the period of provision of the </w:t>
      </w:r>
      <w:r w:rsidRPr="00854E83">
        <w:rPr>
          <w:rFonts w:ascii="Times New Roman" w:eastAsia="Times New Roman" w:hAnsi="Times New Roman" w:cs="David"/>
        </w:rPr>
        <w:lastRenderedPageBreak/>
        <w:t>services by him, to maintain his external look (including his hair) and not to change such without the prior written consent of the Producer, except for changes required by the role, agreed upon with him in advance, which shall be effected, including the timing thereof, upon full coordination with the Producer.</w:t>
      </w:r>
      <w:proofErr w:type="gramEnd"/>
      <w:r w:rsidRPr="00854E83">
        <w:rPr>
          <w:rFonts w:ascii="Times New Roman" w:eastAsia="Times New Roman" w:hAnsi="Times New Roman" w:cs="David"/>
        </w:rPr>
        <w:t xml:space="preserve"> </w:t>
      </w:r>
    </w:p>
    <w:p w14:paraId="103B942F" w14:textId="77777777" w:rsidR="004640F2" w:rsidRPr="00854E83" w:rsidRDefault="004640F2" w:rsidP="00F30354">
      <w:pPr>
        <w:bidi w:val="0"/>
        <w:spacing w:after="0" w:line="260" w:lineRule="exact"/>
        <w:ind w:left="720"/>
        <w:jc w:val="both"/>
        <w:rPr>
          <w:rFonts w:ascii="Times New Roman" w:eastAsia="Times New Roman" w:hAnsi="Times New Roman" w:cs="David"/>
        </w:rPr>
      </w:pPr>
    </w:p>
    <w:p w14:paraId="58B07CA1" w14:textId="55EF3963" w:rsidR="004640F2" w:rsidRPr="00854E83" w:rsidRDefault="004640F2" w:rsidP="0047209C">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David"/>
        </w:rPr>
        <w:t xml:space="preserve">The Performer undertakes to act, throughout the period of provision of any services related to his participation in the Series, and including the initial broadcast period, </w:t>
      </w:r>
      <w:r w:rsidR="003C2E15" w:rsidRPr="00854E83">
        <w:rPr>
          <w:rFonts w:ascii="Times New Roman" w:eastAsia="Times New Roman" w:hAnsi="Times New Roman" w:cs="David"/>
        </w:rPr>
        <w:t xml:space="preserve">in a professional manner in connection with Actor's services hereunder, </w:t>
      </w:r>
      <w:r w:rsidR="003C2E15" w:rsidRPr="00854E83" w:rsidDel="006D49F4">
        <w:rPr>
          <w:rFonts w:ascii="Times New Roman" w:eastAsia="Times New Roman" w:hAnsi="Times New Roman" w:cs="David"/>
        </w:rPr>
        <w:t>an</w:t>
      </w:r>
      <w:r w:rsidR="003C2E15" w:rsidRPr="00854E83">
        <w:rPr>
          <w:rFonts w:ascii="Times New Roman" w:eastAsia="Times New Roman" w:hAnsi="Times New Roman" w:cs="David"/>
        </w:rPr>
        <w:t xml:space="preserve">d in no way that </w:t>
      </w:r>
      <w:proofErr w:type="gramStart"/>
      <w:r w:rsidR="003C2E15" w:rsidRPr="00854E83">
        <w:rPr>
          <w:rFonts w:ascii="Times New Roman" w:eastAsia="Times New Roman" w:hAnsi="Times New Roman" w:cs="David"/>
        </w:rPr>
        <w:t>may be</w:t>
      </w:r>
      <w:r w:rsidR="003C2E15" w:rsidRPr="00854E83" w:rsidDel="006D49F4">
        <w:rPr>
          <w:rFonts w:ascii="Times New Roman" w:eastAsia="Times New Roman" w:hAnsi="Times New Roman" w:cs="David"/>
        </w:rPr>
        <w:t xml:space="preserve"> </w:t>
      </w:r>
      <w:r w:rsidR="003C2E15" w:rsidRPr="00854E83">
        <w:rPr>
          <w:rFonts w:ascii="Times New Roman" w:eastAsia="Times New Roman" w:hAnsi="Times New Roman" w:cs="David"/>
        </w:rPr>
        <w:t>considered</w:t>
      </w:r>
      <w:proofErr w:type="gramEnd"/>
      <w:r w:rsidR="003C2E15" w:rsidRPr="00854E83">
        <w:rPr>
          <w:rFonts w:ascii="Times New Roman" w:eastAsia="Times New Roman" w:hAnsi="Times New Roman" w:cs="David"/>
        </w:rPr>
        <w:t xml:space="preserve"> </w:t>
      </w:r>
      <w:r w:rsidR="003C2E15" w:rsidRPr="00854E83" w:rsidDel="006D49F4">
        <w:rPr>
          <w:rFonts w:ascii="Times New Roman" w:eastAsia="Times New Roman" w:hAnsi="Times New Roman" w:cs="David"/>
        </w:rPr>
        <w:t>illegal or unethical</w:t>
      </w:r>
      <w:r w:rsidRPr="00854E83">
        <w:rPr>
          <w:rFonts w:ascii="Times New Roman" w:eastAsia="Times New Roman" w:hAnsi="Times New Roman" w:cs="David"/>
        </w:rPr>
        <w:t xml:space="preserve">.  Without derogating from the generality of the </w:t>
      </w:r>
      <w:proofErr w:type="gramStart"/>
      <w:r w:rsidRPr="00854E83">
        <w:rPr>
          <w:rFonts w:ascii="Times New Roman" w:eastAsia="Times New Roman" w:hAnsi="Times New Roman" w:cs="David"/>
        </w:rPr>
        <w:t>aforesaid</w:t>
      </w:r>
      <w:proofErr w:type="gramEnd"/>
      <w:r w:rsidRPr="00854E83">
        <w:rPr>
          <w:rFonts w:ascii="Times New Roman" w:eastAsia="Times New Roman" w:hAnsi="Times New Roman" w:cs="David"/>
        </w:rPr>
        <w:t>, the Performer undertakes not to use drugs or to make excessive use of alcohol during said period and never to come to rehearsals and/or to the set under the influence of drugs or alcohol.  The Performer shall avoid any latent or patent advertising on his clothing or ac</w:t>
      </w:r>
      <w:r w:rsidRPr="00854E83">
        <w:rPr>
          <w:rFonts w:ascii="Times New Roman" w:eastAsia="Times New Roman" w:hAnsi="Times New Roman" w:cs="Times New Roman"/>
        </w:rPr>
        <w:t xml:space="preserve">cessories. </w:t>
      </w:r>
    </w:p>
    <w:p w14:paraId="05AA171D"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69457937"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From the start of the Production Period until the end of supplementary filming of the Series, the Performer undertakes to maintain his weight, his external appearance and his current level of fitness and not to make any changes thereto. </w:t>
      </w:r>
    </w:p>
    <w:p w14:paraId="29483056"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517328A9" w14:textId="3B247A43" w:rsidR="004640F2" w:rsidRPr="00854E83" w:rsidRDefault="00ED6B93" w:rsidP="0071444E">
      <w:pPr>
        <w:numPr>
          <w:ilvl w:val="1"/>
          <w:numId w:val="1"/>
        </w:numPr>
        <w:bidi w:val="0"/>
        <w:spacing w:after="0" w:line="260" w:lineRule="exact"/>
        <w:jc w:val="both"/>
        <w:rPr>
          <w:rFonts w:ascii="Times New Roman" w:eastAsia="Times New Roman" w:hAnsi="Times New Roman" w:cs="Times New Roman"/>
        </w:rPr>
      </w:pPr>
      <w:r w:rsidRPr="00854E83">
        <w:rPr>
          <w:rFonts w:ascii="Calibri" w:hAnsi="Calibri" w:cs="Calibri"/>
          <w:sz w:val="18"/>
          <w:szCs w:val="18"/>
        </w:rPr>
        <w:t xml:space="preserve"> </w:t>
      </w:r>
      <w:proofErr w:type="gramStart"/>
      <w:r w:rsidRPr="00854E83">
        <w:rPr>
          <w:rFonts w:ascii="Times New Roman" w:hAnsi="Times New Roman" w:cs="Times New Roman"/>
        </w:rPr>
        <w:t>Performer shall at all times keep confidential, and shall not use in any manner that is detrimental to Producer’s interests, the following: any information relating to the Series (including, but not limited to, plots, stories, characters, dialogue, show budgets, salaries, development plans, marketing plans and surveys, costs and other financial information); and all other information relating to the business of Producer, distributor, licensee or exhibitor or any related or affiliated entity thereof (collectively, the “</w:t>
      </w:r>
      <w:r w:rsidRPr="00854E83">
        <w:rPr>
          <w:rFonts w:ascii="Times New Roman" w:hAnsi="Times New Roman" w:cs="Times New Roman"/>
          <w:b/>
          <w:bCs/>
        </w:rPr>
        <w:t>Confidential Information</w:t>
      </w:r>
      <w:r w:rsidRPr="00854E83">
        <w:rPr>
          <w:rFonts w:ascii="Times New Roman" w:hAnsi="Times New Roman" w:cs="Times New Roman"/>
        </w:rPr>
        <w:t>”). </w:t>
      </w:r>
      <w:proofErr w:type="gramEnd"/>
      <w:r w:rsidRPr="00854E83">
        <w:rPr>
          <w:rFonts w:ascii="Times New Roman" w:hAnsi="Times New Roman" w:cs="Times New Roman"/>
        </w:rPr>
        <w:t xml:space="preserve"> </w:t>
      </w:r>
      <w:proofErr w:type="gramStart"/>
      <w:r w:rsidRPr="00854E83">
        <w:rPr>
          <w:rFonts w:ascii="Times New Roman" w:hAnsi="Times New Roman" w:cs="Times New Roman"/>
        </w:rPr>
        <w:t>Performer shall have a continuing duty, which shall survive the termination of the Agreement, to not disclose any Confidential Information to any person or entity in any manner, except as expressly authorized by Producer or required by law or to the extent Performer is legally compelled to disclose such Confidential Information by the valid order of a court of competent jurisdiction, in which event Performer shall so notify Producer as promptly as practicable (and, if possible, prior to making any disclosure) and shall seek confidential treatment of such information, it being understood that Performer will cooperate in protecting against any such disclosure and/or obtaining a protective order narrowing the scope of such disclosure and/or use of the Confidential Information. </w:t>
      </w:r>
      <w:proofErr w:type="gramEnd"/>
      <w:r w:rsidRPr="00854E83">
        <w:rPr>
          <w:rFonts w:ascii="Times New Roman" w:hAnsi="Times New Roman" w:cs="Times New Roman"/>
        </w:rPr>
        <w:t xml:space="preserve"> </w:t>
      </w:r>
      <w:proofErr w:type="gramStart"/>
      <w:r w:rsidRPr="00854E83">
        <w:rPr>
          <w:rFonts w:ascii="Times New Roman" w:hAnsi="Times New Roman" w:cs="Times New Roman"/>
        </w:rPr>
        <w:t>Performer’s confidentiality obligations hereunder shall apply to any and all media whatsoever, including, without limitation, any social networking site; micro-blogging service; user-generated or user-uploaded content website; online forum, discussion thread or comment section; personal website or blog; user modified website; or any other website, service, platform, program, application or other form or method of communication, whether now known or hereafter devised (e.g.,   Facebook, Twitter, YouTube, etc.).</w:t>
      </w:r>
      <w:proofErr w:type="gramEnd"/>
      <w:r w:rsidRPr="00854E83">
        <w:rPr>
          <w:rFonts w:ascii="Times New Roman" w:hAnsi="Times New Roman" w:cs="Times New Roman"/>
        </w:rPr>
        <w:t xml:space="preserve">  Notwithstanding the foregoing, Performer agrees to notify Producer immediately upon Performer’s discovery or suspicion of any unauthorized disclosure of Confidential Information, in any form, including that which may result in the Confidential Information being </w:t>
      </w:r>
      <w:proofErr w:type="gramStart"/>
      <w:r w:rsidRPr="00854E83">
        <w:rPr>
          <w:rFonts w:ascii="Times New Roman" w:hAnsi="Times New Roman" w:cs="Times New Roman"/>
        </w:rPr>
        <w:t>released</w:t>
      </w:r>
      <w:proofErr w:type="gramEnd"/>
      <w:r w:rsidRPr="00854E83">
        <w:rPr>
          <w:rFonts w:ascii="Times New Roman" w:hAnsi="Times New Roman" w:cs="Times New Roman"/>
        </w:rPr>
        <w:t xml:space="preserve"> or otherwise duplicated or transferred outside the control of Performer (including without limitation, through an electronic hack). Upon Performer’s discovery of any such unauthorized disclosure of Confidential Information, Performer agrees to cooperate with Producer to regain possession of the Confidential Information and prevent its further unauthorized use and/or dissemination. </w:t>
      </w:r>
      <w:proofErr w:type="gramStart"/>
      <w:r w:rsidRPr="00854E83">
        <w:rPr>
          <w:rFonts w:ascii="Times New Roman" w:hAnsi="Times New Roman" w:cs="Times New Roman"/>
        </w:rPr>
        <w:t xml:space="preserve">For clarity, the foregoing shall not be deemed to prohibit Performer from </w:t>
      </w:r>
      <w:r w:rsidR="000361FA" w:rsidRPr="00854E83">
        <w:rPr>
          <w:rFonts w:ascii="Times New Roman" w:hAnsi="Times New Roman" w:cs="Times New Roman"/>
        </w:rPr>
        <w:t xml:space="preserve">disclosing, to the minimum extent necessary, </w:t>
      </w:r>
      <w:r w:rsidR="00305E45" w:rsidRPr="00854E83">
        <w:rPr>
          <w:rFonts w:ascii="Times New Roman" w:hAnsi="Times New Roman" w:cs="Times New Roman"/>
        </w:rPr>
        <w:t xml:space="preserve">provided that such disclosure is (1) relevant for the protection of Performer's rights and </w:t>
      </w:r>
      <w:r w:rsidR="000361FA" w:rsidRPr="00854E83">
        <w:rPr>
          <w:rFonts w:ascii="Times New Roman" w:hAnsi="Times New Roman" w:cs="Times New Roman"/>
        </w:rPr>
        <w:t xml:space="preserve"> to Performer's respective attorneys, accountants, Shaham's representatives or any other representative with a reasonable </w:t>
      </w:r>
      <w:r w:rsidR="000361FA" w:rsidRPr="00854E83">
        <w:rPr>
          <w:rFonts w:ascii="Times New Roman" w:hAnsi="Times New Roman" w:cs="Times New Roman"/>
        </w:rPr>
        <w:lastRenderedPageBreak/>
        <w:t>need to know the disclosed information</w:t>
      </w:r>
      <w:r w:rsidRPr="00854E83">
        <w:rPr>
          <w:rFonts w:ascii="Times New Roman" w:hAnsi="Times New Roman" w:cs="Times New Roman"/>
        </w:rPr>
        <w:t>, provided that Performer shall not disclose the title or any other identifying aspects of the Series (e.g., attachments, underlying material, etc.) unless and until (1) Producer has issued an initial press release related to Performer’s services on the Series, and (2) the title and/or other applicable identifying aspects of the Series are made available to the public either with the express written consent of Producer and/or by lawful means and through no fault of Performer.</w:t>
      </w:r>
      <w:proofErr w:type="gramEnd"/>
      <w:r w:rsidRPr="00854E83">
        <w:rPr>
          <w:rFonts w:ascii="Times New Roman" w:hAnsi="Times New Roman" w:cs="Times New Roman"/>
        </w:rPr>
        <w:t xml:space="preserve"> Personal photography and/or video of cast, crew or the sets (and the posting (including, without limitation, the posting on any social media site) of any such photographs and/or video) is strictly prohibited without the prior written permission of Producer’s publicity department.</w:t>
      </w:r>
    </w:p>
    <w:p w14:paraId="49EBB7EE" w14:textId="77777777" w:rsidR="004640F2" w:rsidRPr="00854E83" w:rsidRDefault="004640F2" w:rsidP="004640F2">
      <w:pPr>
        <w:bidi w:val="0"/>
        <w:spacing w:after="0" w:line="260" w:lineRule="exact"/>
        <w:ind w:left="720" w:hanging="720"/>
        <w:jc w:val="both"/>
        <w:rPr>
          <w:rFonts w:ascii="Times New Roman" w:eastAsia="Times New Roman" w:hAnsi="Times New Roman" w:cs="Times New Roman"/>
        </w:rPr>
      </w:pPr>
    </w:p>
    <w:p w14:paraId="72FC0BCF" w14:textId="04D3A5EF"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 xml:space="preserve">At the Producer's request, </w:t>
      </w:r>
      <w:r w:rsidR="002A0B68" w:rsidRPr="00854E83">
        <w:rPr>
          <w:rFonts w:ascii="Times New Roman" w:eastAsia="Times New Roman" w:hAnsi="Times New Roman" w:cs="Times New Roman"/>
        </w:rPr>
        <w:t xml:space="preserve">and </w:t>
      </w:r>
      <w:r w:rsidR="0056267E" w:rsidRPr="00854E83">
        <w:rPr>
          <w:rFonts w:ascii="Times New Roman" w:eastAsia="Times New Roman" w:hAnsi="Times New Roman" w:cs="Times New Roman"/>
        </w:rPr>
        <w:t xml:space="preserve">according to </w:t>
      </w:r>
      <w:r w:rsidR="002A0B68" w:rsidRPr="00854E83">
        <w:rPr>
          <w:rFonts w:ascii="Times New Roman" w:eastAsia="Times New Roman" w:hAnsi="Times New Roman" w:cs="Times New Roman"/>
        </w:rPr>
        <w:t xml:space="preserve">Performer's schedule </w:t>
      </w:r>
      <w:r w:rsidRPr="00854E83">
        <w:rPr>
          <w:rFonts w:ascii="Times New Roman" w:eastAsia="Times New Roman" w:hAnsi="Times New Roman" w:cs="Times New Roman"/>
        </w:rPr>
        <w:t>the Performer shall appear at any press conference, interview on any media, entertainment program, television program, premiere, promotional filming, festival or other marketing events intended as advertising or public relations for the Series, prior to the commencement of, during the course of or after filming of the Series, in Israel and overseas, if required at the Producer's election, and provided that such shall be of reasonable quantity and in coordination with the Performer's timetables, and the Producer shall cover the costs involved in his participation, such as flights, travel, accommodation, etc.</w:t>
      </w:r>
      <w:proofErr w:type="gramEnd"/>
      <w:r w:rsidRPr="00854E83">
        <w:rPr>
          <w:rFonts w:ascii="Times New Roman" w:eastAsia="Times New Roman" w:hAnsi="Times New Roman" w:cs="Times New Roman"/>
        </w:rPr>
        <w:t xml:space="preserve">  </w:t>
      </w:r>
    </w:p>
    <w:p w14:paraId="4A5E090C"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148DED26" w14:textId="5EBFB128" w:rsidR="004640F2" w:rsidRPr="00854E83" w:rsidRDefault="004640F2" w:rsidP="00296E8D">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It is clarified that the Performer's compensation as set out in this Agreement, with respect to promotional activities within Israel, includes the Performer’s participation as aforesaid,</w:t>
      </w:r>
      <w:r w:rsidR="00296E8D" w:rsidRPr="00854E83">
        <w:rPr>
          <w:rFonts w:ascii="Times New Roman" w:eastAsia="Times New Roman" w:hAnsi="Times New Roman" w:cs="Times New Roman"/>
        </w:rPr>
        <w:t xml:space="preserve"> </w:t>
      </w:r>
      <w:r w:rsidRPr="00854E83">
        <w:rPr>
          <w:rFonts w:ascii="Times New Roman" w:eastAsia="Times New Roman" w:hAnsi="Times New Roman" w:cs="Times New Roman"/>
        </w:rPr>
        <w:t xml:space="preserve">however each day of filming of promotions effected on a day that is not a day of filming of the Series shall be deemed to be a day of filming and the Performer shall be entitled to additional compensation, </w:t>
      </w:r>
      <w:r w:rsidR="00296E8D" w:rsidRPr="00854E83">
        <w:rPr>
          <w:rFonts w:ascii="Times New Roman" w:eastAsia="Times New Roman" w:hAnsi="Times New Roman" w:cs="Times New Roman"/>
        </w:rPr>
        <w:t>accordingly.</w:t>
      </w:r>
      <w:proofErr w:type="gramEnd"/>
      <w:r w:rsidR="00296E8D" w:rsidRPr="00854E83">
        <w:rPr>
          <w:rFonts w:ascii="Times New Roman" w:eastAsia="Times New Roman" w:hAnsi="Times New Roman" w:cs="Times New Roman"/>
        </w:rPr>
        <w:t xml:space="preserve"> </w:t>
      </w:r>
      <w:r w:rsidRPr="00854E83">
        <w:rPr>
          <w:rFonts w:ascii="Times New Roman" w:eastAsia="Times New Roman" w:hAnsi="Times New Roman" w:cs="Times New Roman"/>
        </w:rPr>
        <w:t xml:space="preserve">In the </w:t>
      </w:r>
      <w:proofErr w:type="gramStart"/>
      <w:r w:rsidRPr="00854E83">
        <w:rPr>
          <w:rFonts w:ascii="Times New Roman" w:eastAsia="Times New Roman" w:hAnsi="Times New Roman" w:cs="Times New Roman"/>
        </w:rPr>
        <w:t>case</w:t>
      </w:r>
      <w:proofErr w:type="gramEnd"/>
      <w:r w:rsidRPr="00854E83">
        <w:rPr>
          <w:rFonts w:ascii="Times New Roman" w:eastAsia="Times New Roman" w:hAnsi="Times New Roman" w:cs="Times New Roman"/>
        </w:rPr>
        <w:t xml:space="preserve"> that a Performer is asked to render services on a day that is not a day of filming of the Series, the compensation to Performer shall be the applicable minimum compensation required under the Shaham-</w:t>
      </w:r>
      <w:r w:rsidR="0047209C" w:rsidRPr="00854E83">
        <w:rPr>
          <w:rFonts w:ascii="Times New Roman" w:eastAsia="Times New Roman" w:hAnsi="Times New Roman" w:cs="Times New Roman"/>
        </w:rPr>
        <w:t>Producer</w:t>
      </w:r>
      <w:r w:rsidRPr="00854E83">
        <w:rPr>
          <w:rFonts w:ascii="Times New Roman" w:eastAsia="Times New Roman" w:hAnsi="Times New Roman" w:cs="Times New Roman"/>
        </w:rPr>
        <w:t xml:space="preserve"> </w:t>
      </w:r>
      <w:r w:rsidR="0047209C" w:rsidRPr="00854E83">
        <w:rPr>
          <w:rFonts w:ascii="Times New Roman" w:eastAsia="Times New Roman" w:hAnsi="Times New Roman" w:cs="Times New Roman"/>
        </w:rPr>
        <w:t xml:space="preserve">Guild </w:t>
      </w:r>
      <w:r w:rsidRPr="00854E83">
        <w:rPr>
          <w:rFonts w:ascii="Times New Roman" w:eastAsia="Times New Roman" w:hAnsi="Times New Roman" w:cs="Times New Roman"/>
        </w:rPr>
        <w:t>Agr</w:t>
      </w:r>
      <w:r w:rsidR="0047209C" w:rsidRPr="00854E83">
        <w:rPr>
          <w:rFonts w:ascii="Times New Roman" w:eastAsia="Times New Roman" w:hAnsi="Times New Roman" w:cs="Times New Roman"/>
        </w:rPr>
        <w:t>eement.</w:t>
      </w:r>
    </w:p>
    <w:p w14:paraId="23CF91D7"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6D1AA012" w14:textId="6593FE37" w:rsidR="004640F2" w:rsidRPr="00854E83" w:rsidRDefault="004640F2" w:rsidP="004D0F07">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With respect to promotional activities abroad (i.e., outside of Israel), Performer shall be reasonably available for customary network publicity activities.  Performer agrees to make a reasonable number of non-</w:t>
      </w:r>
      <w:r w:rsidRPr="00854E83">
        <w:rPr>
          <w:rFonts w:ascii="Times New Roman" w:eastAsia="Times New Roman" w:hAnsi="Times New Roman" w:cs="David"/>
        </w:rPr>
        <w:t>performing, personal appearances before non-paying audiences to promote the Series</w:t>
      </w:r>
      <w:r w:rsidR="004D0F07" w:rsidRPr="00854E83">
        <w:rPr>
          <w:rFonts w:ascii="Times New Roman" w:eastAsia="Times New Roman" w:hAnsi="Times New Roman" w:cs="David"/>
        </w:rPr>
        <w:t>.</w:t>
      </w:r>
      <w:r w:rsidRPr="00854E83">
        <w:rPr>
          <w:rFonts w:ascii="Times New Roman" w:eastAsia="Times New Roman" w:hAnsi="Times New Roman" w:cs="David"/>
        </w:rPr>
        <w:t xml:space="preserve"> Performer will receive round-trip transportation (if used and available), first-class accommodations (room and only) and a reasonable per diem for any out of town appearances.</w:t>
      </w:r>
      <w:r w:rsidRPr="00854E83">
        <w:rPr>
          <w:rFonts w:ascii="Times New Roman" w:eastAsia="Times New Roman" w:hAnsi="Times New Roman" w:cs="David"/>
          <w:u w:val="double"/>
        </w:rPr>
        <w:t xml:space="preserve"> </w:t>
      </w:r>
      <w:r w:rsidR="00411932" w:rsidRPr="00854E83">
        <w:rPr>
          <w:rFonts w:ascii="Times New Roman" w:eastAsia="Times New Roman" w:hAnsi="Times New Roman" w:cs="David"/>
          <w:u w:val="double"/>
        </w:rPr>
        <w:t xml:space="preserve">The Parties hereto agree that in matters concerning such "reasonable per diem" is in accordance with the </w:t>
      </w:r>
      <w:proofErr w:type="spellStart"/>
      <w:r w:rsidR="00411932" w:rsidRPr="00854E83">
        <w:rPr>
          <w:rFonts w:ascii="Times New Roman" w:eastAsia="Times New Roman" w:hAnsi="Times New Roman" w:cs="David"/>
          <w:u w:val="double"/>
        </w:rPr>
        <w:t>Shacham</w:t>
      </w:r>
      <w:proofErr w:type="spellEnd"/>
      <w:r w:rsidR="00411932" w:rsidRPr="00854E83">
        <w:rPr>
          <w:rFonts w:ascii="Times New Roman" w:eastAsia="Times New Roman" w:hAnsi="Times New Roman" w:cs="David"/>
          <w:u w:val="double"/>
        </w:rPr>
        <w:t xml:space="preserve"> Agreement. </w:t>
      </w:r>
      <w:r w:rsidRPr="00854E83">
        <w:rPr>
          <w:rFonts w:ascii="Times New Roman" w:eastAsia="Times New Roman" w:hAnsi="Times New Roman" w:cs="David"/>
          <w:u w:val="double"/>
        </w:rPr>
        <w:t xml:space="preserve"> </w:t>
      </w:r>
    </w:p>
    <w:p w14:paraId="317BD0DF"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7608B813"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Furthermore, the Performer undertakes to provide his services to the Producer, to the extent required even prior to commencement of the Production Period, in the lead up to filming and prior to the commencement of filming, and after the Production Period, for the purpose of supplementary filming, supplementary sound and/or visual recordings, and/or sound adjustments, post synchronization, and improvements and other alterations to the Series.</w:t>
      </w:r>
      <w:proofErr w:type="gramEnd"/>
      <w:r w:rsidRPr="00854E83">
        <w:rPr>
          <w:rFonts w:ascii="Times New Roman" w:eastAsia="Times New Roman" w:hAnsi="Times New Roman" w:cs="Times New Roman"/>
        </w:rPr>
        <w:t xml:space="preserve">  That is at such times and places as may be prescribed by the Producer, upon coordination with the Performer, and on identical payment conditions to those set out in this Agreement. </w:t>
      </w:r>
    </w:p>
    <w:p w14:paraId="478AB287" w14:textId="77777777" w:rsidR="004640F2" w:rsidRPr="00854E83" w:rsidRDefault="004640F2" w:rsidP="004640F2">
      <w:pPr>
        <w:bidi w:val="0"/>
        <w:spacing w:after="0" w:line="260" w:lineRule="exact"/>
        <w:ind w:left="720" w:hanging="720"/>
        <w:jc w:val="both"/>
        <w:rPr>
          <w:rFonts w:ascii="Times New Roman" w:eastAsia="Times New Roman" w:hAnsi="Times New Roman" w:cs="Times New Roman"/>
        </w:rPr>
      </w:pPr>
    </w:p>
    <w:p w14:paraId="6EB790C2" w14:textId="77777777" w:rsidR="004640F2" w:rsidRPr="00854E83" w:rsidRDefault="004640F2" w:rsidP="00936297">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shall return to the Producer any items of clothing/accessories provided to him by the Producer, in good and proper condition as provided, with the exception of reasonable wear and tear.  The Producer shall be entitled to deduct the cost of any item not returned from the Performer's compensation.   </w:t>
      </w:r>
    </w:p>
    <w:p w14:paraId="13395F29" w14:textId="77777777" w:rsidR="004640F2" w:rsidRPr="00854E83" w:rsidRDefault="004640F2" w:rsidP="004640F2">
      <w:pPr>
        <w:bidi w:val="0"/>
        <w:spacing w:after="0" w:line="260" w:lineRule="exact"/>
        <w:ind w:left="720" w:hanging="720"/>
        <w:jc w:val="both"/>
        <w:rPr>
          <w:rFonts w:ascii="Times New Roman" w:eastAsia="Times New Roman" w:hAnsi="Times New Roman" w:cs="Times New Roman"/>
        </w:rPr>
      </w:pPr>
    </w:p>
    <w:p w14:paraId="1B0464F7" w14:textId="0D373263"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lastRenderedPageBreak/>
        <w:t xml:space="preserve">The Producer shall insure its legal liability towards the Performer under third party insurance, including bodily injury caused to the Performer during and </w:t>
      </w:r>
      <w:proofErr w:type="gramStart"/>
      <w:r w:rsidRPr="00854E83">
        <w:rPr>
          <w:rFonts w:ascii="Times New Roman" w:eastAsia="Times New Roman" w:hAnsi="Times New Roman" w:cs="Times New Roman"/>
        </w:rPr>
        <w:t>as a result</w:t>
      </w:r>
      <w:proofErr w:type="gramEnd"/>
      <w:r w:rsidRPr="00854E83">
        <w:rPr>
          <w:rFonts w:ascii="Times New Roman" w:eastAsia="Times New Roman" w:hAnsi="Times New Roman" w:cs="Times New Roman"/>
        </w:rPr>
        <w:t xml:space="preserve"> of rendering his services to the production.  </w:t>
      </w:r>
      <w:proofErr w:type="gramStart"/>
      <w:r w:rsidRPr="00854E83">
        <w:rPr>
          <w:rFonts w:ascii="Times New Roman" w:eastAsia="Times New Roman" w:hAnsi="Times New Roman" w:cs="Times New Roman"/>
        </w:rPr>
        <w:t>The Performer, for his part, undertakes to report to the Producer about any damage that may be caused to him immediately upon the discovery of such damage, and to cooperate with the Producer to the extent necessary for the purpose of issuing or activating such insurance, including making himself available for a medical examination, if required by the Producer for the purpose of issuing the insurance.</w:t>
      </w:r>
      <w:proofErr w:type="gramEnd"/>
      <w:r w:rsidRPr="00854E83">
        <w:rPr>
          <w:rFonts w:ascii="Times New Roman" w:eastAsia="Times New Roman" w:hAnsi="Times New Roman" w:cs="Times New Roman"/>
        </w:rPr>
        <w:t xml:space="preserve">  Should the insurance </w:t>
      </w:r>
      <w:r w:rsidR="00B13A03" w:rsidRPr="00854E83">
        <w:rPr>
          <w:rFonts w:ascii="Times New Roman" w:eastAsia="Times New Roman" w:hAnsi="Times New Roman" w:cs="Times New Roman"/>
        </w:rPr>
        <w:t>Producer</w:t>
      </w:r>
      <w:r w:rsidRPr="00854E83">
        <w:rPr>
          <w:rFonts w:ascii="Times New Roman" w:eastAsia="Times New Roman" w:hAnsi="Times New Roman" w:cs="Times New Roman"/>
        </w:rPr>
        <w:t xml:space="preserve"> refuse to insure the Producer's liability towards the Performer, for any reason whatsoever, the Producer shall be entitled to rescind this Agreement forthwith. </w:t>
      </w:r>
    </w:p>
    <w:p w14:paraId="12A20CA2" w14:textId="77777777" w:rsidR="004640F2" w:rsidRPr="00854E83" w:rsidRDefault="004640F2" w:rsidP="004640F2">
      <w:pPr>
        <w:bidi w:val="0"/>
        <w:spacing w:after="0" w:line="260" w:lineRule="exact"/>
        <w:ind w:left="360"/>
        <w:jc w:val="both"/>
        <w:rPr>
          <w:rFonts w:ascii="Times New Roman" w:eastAsia="Times New Roman" w:hAnsi="Times New Roman" w:cs="Times New Roman"/>
        </w:rPr>
      </w:pPr>
      <w:r w:rsidRPr="00854E83">
        <w:rPr>
          <w:rFonts w:ascii="Times New Roman" w:eastAsia="Times New Roman" w:hAnsi="Times New Roman" w:cs="Times New Roman"/>
        </w:rPr>
        <w:t xml:space="preserve"> </w:t>
      </w:r>
    </w:p>
    <w:p w14:paraId="6DCB5F77"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undertakes to give notice to the Producer immediately of any change in his personal details. </w:t>
      </w:r>
    </w:p>
    <w:p w14:paraId="2E1A5669"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4371CF7D" w14:textId="14A5F80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 xml:space="preserve">Rights </w:t>
      </w:r>
    </w:p>
    <w:p w14:paraId="0031C3FC" w14:textId="77777777" w:rsidR="004640F2" w:rsidRPr="00854E83" w:rsidRDefault="004640F2" w:rsidP="004640F2">
      <w:pPr>
        <w:bidi w:val="0"/>
        <w:spacing w:after="0" w:line="260" w:lineRule="exact"/>
        <w:ind w:firstLine="720"/>
        <w:jc w:val="both"/>
        <w:rPr>
          <w:rFonts w:ascii="Times New Roman" w:eastAsia="Times New Roman" w:hAnsi="Times New Roman" w:cs="Times New Roman"/>
        </w:rPr>
      </w:pPr>
    </w:p>
    <w:p w14:paraId="48495886" w14:textId="40C8541A" w:rsidR="005A4810" w:rsidRPr="00854E83" w:rsidRDefault="005A4810" w:rsidP="005A4810">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hAnsi="Times New Roman" w:cs="Times New Roman"/>
        </w:rPr>
        <w:t>Producer is and shall be the sole and exclusive owner, throughout the universe, in perpetuity, of the Series and all of the results and proceeds of Performer’s services hereunder (including, without limitation, the role, all ideas, gags, suggestions, themes, plots, stories, characters, characterizations, dialogue, text, designs, graphics, titles, drawings, artwork, digital works, songs, music, photography, video, film and other material, whether or not fixed or reduced to drawing or writing, at any time heretofore or hereafter created or contributed by Performer which in any way relate to the Series or to any of the material on which the Series shall be based, whether or not actually used by Producer in or in connection with the Series) (collectively the “</w:t>
      </w:r>
      <w:r w:rsidRPr="00854E83">
        <w:rPr>
          <w:rFonts w:ascii="Times New Roman" w:hAnsi="Times New Roman" w:cs="Times New Roman"/>
          <w:b/>
          <w:bCs/>
        </w:rPr>
        <w:t>Results and Proceeds</w:t>
      </w:r>
      <w:r w:rsidRPr="00854E83">
        <w:rPr>
          <w:rFonts w:ascii="Times New Roman" w:hAnsi="Times New Roman" w:cs="Times New Roman"/>
        </w:rPr>
        <w:t xml:space="preserve">”), which Results and Proceeds shall constitute a “work-made-for-hire” </w:t>
      </w:r>
      <w:r w:rsidR="001F2262" w:rsidRPr="00854E83">
        <w:rPr>
          <w:rFonts w:ascii="Times New Roman" w:hAnsi="Times New Roman" w:cs="Times New Roman"/>
        </w:rPr>
        <w:t xml:space="preserve">under U.S. copyright law and under Article 35 of the Israeli Copyright Law 2007, with Producer being considered, through the written instrument of this Agreement, the first and sole author of the copyright </w:t>
      </w:r>
      <w:r w:rsidRPr="00854E83">
        <w:rPr>
          <w:rFonts w:ascii="Times New Roman" w:hAnsi="Times New Roman" w:cs="Times New Roman"/>
        </w:rPr>
        <w:t>for all purposes. </w:t>
      </w:r>
      <w:proofErr w:type="gramEnd"/>
      <w:r w:rsidRPr="00854E83">
        <w:rPr>
          <w:rFonts w:ascii="Times New Roman" w:hAnsi="Times New Roman" w:cs="Times New Roman"/>
        </w:rPr>
        <w:t xml:space="preserve"> If for any reason the Results and Proceeds are not deemed a work-for-hire for Producer, then Performer hereby assigns, grants and sets over unto Producer all of Performer’s rights of every kind and nature (whether now owned or hereafter acquired), including all rights of copyright, in and to the Series and the Results and Proceeds.  If any applicable law or agreement prohibits or restricts such assignment, Performer hereby grants Producer an irrevocable, exclusive, royalty-free license to all right, title and interest in and to the Results and Proceeds throughout the universe, in perpetuity, in </w:t>
      </w:r>
      <w:proofErr w:type="gramStart"/>
      <w:r w:rsidRPr="00854E83">
        <w:rPr>
          <w:rFonts w:ascii="Times New Roman" w:hAnsi="Times New Roman" w:cs="Times New Roman"/>
        </w:rPr>
        <w:t>any and all</w:t>
      </w:r>
      <w:proofErr w:type="gramEnd"/>
      <w:r w:rsidRPr="00854E83">
        <w:rPr>
          <w:rFonts w:ascii="Times New Roman" w:hAnsi="Times New Roman" w:cs="Times New Roman"/>
        </w:rPr>
        <w:t xml:space="preserve"> media, now known or hereafter devised. </w:t>
      </w:r>
      <w:proofErr w:type="gramStart"/>
      <w:r w:rsidRPr="00854E83">
        <w:rPr>
          <w:rFonts w:ascii="Times New Roman" w:hAnsi="Times New Roman" w:cs="Times New Roman"/>
        </w:rPr>
        <w:t>Producer shall have the right to use, refrain from using, change, modify, add to, subtract from and to exploit, distribute, advertise, exhibit and otherwise use in any manner any or all of the Results and Proceeds and/or the Series and/or the allied, subsidiary and ancillary rights therein (including without limitation merchandising and commercial tie-ins) in any medium, and by all technologies and processes, now known or hereafter devised and in any manner, in segments or otherwise, at Producer’s sole discretion. </w:t>
      </w:r>
      <w:proofErr w:type="gramEnd"/>
      <w:r w:rsidRPr="00854E83">
        <w:rPr>
          <w:rFonts w:ascii="Times New Roman" w:hAnsi="Times New Roman" w:cs="Times New Roman"/>
        </w:rPr>
        <w:t xml:space="preserve"> </w:t>
      </w:r>
      <w:proofErr w:type="gramStart"/>
      <w:r w:rsidRPr="00854E83">
        <w:rPr>
          <w:rFonts w:ascii="Times New Roman" w:hAnsi="Times New Roman" w:cs="Times New Roman"/>
        </w:rPr>
        <w:t>Without in any way limiting the generality of the provisions of this paragraph, Producer shall have the right to (a) use and reuse any portion of the Series, including without limitation any clip(s) or soundtrack(s) of Performer’s services from the Series, in or as a trailer, commercial or non-commercial announcement or spot advertisement in any medium to advertise, promote or publicize the Series or any episode thereof or any other program or series of which any episode may be a part as well as using clips and soundtracks to promote distributor; and (b) combine the Series, or any portion thereof, with any other episode of the Series or with any other program or with any other material of any nature whatsoever and may exhibit such combinations in any medium or otherwise.</w:t>
      </w:r>
      <w:proofErr w:type="gramEnd"/>
      <w:r w:rsidRPr="00854E83">
        <w:rPr>
          <w:rFonts w:ascii="Times New Roman" w:hAnsi="Times New Roman" w:cs="Times New Roman"/>
        </w:rPr>
        <w:t xml:space="preserve">  </w:t>
      </w:r>
      <w:proofErr w:type="gramStart"/>
      <w:r w:rsidRPr="00854E83">
        <w:rPr>
          <w:rFonts w:ascii="Times New Roman" w:hAnsi="Times New Roman" w:cs="Times New Roman"/>
        </w:rPr>
        <w:t xml:space="preserve">Additionally, Producer shall have the </w:t>
      </w:r>
      <w:r w:rsidRPr="00854E83">
        <w:rPr>
          <w:rFonts w:ascii="Times New Roman" w:hAnsi="Times New Roman" w:cs="Times New Roman"/>
        </w:rPr>
        <w:lastRenderedPageBreak/>
        <w:t xml:space="preserve">right to use and grant others the right to use the Series or any portion thereof, as a part of, or otherwise in connection with, any other episode of the Series or with any other program or series and Performer expressly consents thereto and agrees, at the time of such use, to waive any payment </w:t>
      </w:r>
      <w:r w:rsidRPr="00854E83">
        <w:rPr>
          <w:rFonts w:ascii="Times New Roman" w:hAnsi="Times New Roman" w:cs="Times New Roman"/>
          <w:shd w:val="clear" w:color="auto" w:fill="FFFFFF"/>
        </w:rPr>
        <w:t>for such use</w:t>
      </w:r>
      <w:r w:rsidR="002E6B57" w:rsidRPr="00854E83">
        <w:rPr>
          <w:rFonts w:ascii="Times New Roman" w:hAnsi="Times New Roman" w:cs="Times New Roman"/>
          <w:shd w:val="clear" w:color="auto" w:fill="FFFFFF"/>
        </w:rPr>
        <w:t>, subject to paragraph 3.3 hereunder</w:t>
      </w:r>
      <w:r w:rsidRPr="00854E83">
        <w:rPr>
          <w:rFonts w:ascii="Times New Roman" w:hAnsi="Times New Roman" w:cs="Times New Roman"/>
        </w:rPr>
        <w:t>. </w:t>
      </w:r>
      <w:proofErr w:type="gramEnd"/>
      <w:r w:rsidRPr="00854E83">
        <w:rPr>
          <w:rFonts w:ascii="Times New Roman" w:hAnsi="Times New Roman" w:cs="Times New Roman"/>
        </w:rPr>
        <w:t xml:space="preserve"> Performer hereby waives the benefit of any provision of law known as “droit moral” or moral rights of authors or any similar or analogous law or decision in any country of the world.</w:t>
      </w:r>
    </w:p>
    <w:p w14:paraId="00E1C624"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707AFB16"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Performer undertakes not to use, in any manner, and not to permit others to use, the Series or any right embedded in the Series, including the Series’ characters, script, plot or name, unless authorized to do so, in writing, by Producer. </w:t>
      </w:r>
    </w:p>
    <w:p w14:paraId="38FF7B0C"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3C204AB6" w14:textId="1703CED0" w:rsidR="004640F2" w:rsidRPr="00854E83" w:rsidRDefault="00BB69AA" w:rsidP="000A12E5">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T</w:t>
      </w:r>
      <w:r w:rsidR="004640F2" w:rsidRPr="00854E83">
        <w:rPr>
          <w:rFonts w:ascii="Times New Roman" w:eastAsia="Times New Roman" w:hAnsi="Times New Roman" w:cs="Times New Roman"/>
        </w:rPr>
        <w:t xml:space="preserve">his Agreement shall not constitute a waiver and/or derogation of any kind whatsoever from the Performer's right to receive royalties, </w:t>
      </w:r>
      <w:r w:rsidRPr="00854E83">
        <w:rPr>
          <w:rFonts w:ascii="Times New Roman" w:eastAsia="Times New Roman" w:hAnsi="Times New Roman" w:cs="Times New Roman"/>
        </w:rPr>
        <w:t>if and as applicable</w:t>
      </w:r>
      <w:r w:rsidR="004640F2" w:rsidRPr="00854E83">
        <w:rPr>
          <w:rFonts w:ascii="Times New Roman" w:eastAsia="Times New Roman" w:hAnsi="Times New Roman" w:cs="Times New Roman"/>
        </w:rPr>
        <w:t xml:space="preserve"> and to the extent </w:t>
      </w:r>
      <w:r w:rsidRPr="00854E83">
        <w:rPr>
          <w:rFonts w:ascii="Times New Roman" w:eastAsia="Times New Roman" w:hAnsi="Times New Roman" w:cs="Times New Roman"/>
        </w:rPr>
        <w:t>t</w:t>
      </w:r>
      <w:r w:rsidR="004640F2" w:rsidRPr="00854E83">
        <w:rPr>
          <w:rFonts w:ascii="Times New Roman" w:eastAsia="Times New Roman" w:hAnsi="Times New Roman" w:cs="Times New Roman"/>
        </w:rPr>
        <w:t>he</w:t>
      </w:r>
      <w:r w:rsidRPr="00854E83">
        <w:rPr>
          <w:rFonts w:ascii="Times New Roman" w:eastAsia="Times New Roman" w:hAnsi="Times New Roman" w:cs="Times New Roman"/>
        </w:rPr>
        <w:t xml:space="preserve"> Performer</w:t>
      </w:r>
      <w:r w:rsidR="004640F2" w:rsidRPr="00854E83">
        <w:rPr>
          <w:rFonts w:ascii="Times New Roman" w:eastAsia="Times New Roman" w:hAnsi="Times New Roman" w:cs="Times New Roman"/>
        </w:rPr>
        <w:t xml:space="preserve"> is legally entitled to such royalties via </w:t>
      </w:r>
      <w:proofErr w:type="spellStart"/>
      <w:r w:rsidR="004640F2" w:rsidRPr="00854E83">
        <w:rPr>
          <w:rFonts w:ascii="Times New Roman" w:eastAsia="Times New Roman" w:hAnsi="Times New Roman" w:cs="Times New Roman"/>
        </w:rPr>
        <w:t>Eshcolot</w:t>
      </w:r>
      <w:proofErr w:type="spellEnd"/>
      <w:r w:rsidR="00E74162" w:rsidRPr="00854E83">
        <w:rPr>
          <w:rFonts w:ascii="Times New Roman" w:eastAsia="Times New Roman" w:hAnsi="Times New Roman" w:cs="Times New Roman"/>
        </w:rPr>
        <w:t>, the Society for the Performing Rights of</w:t>
      </w:r>
      <w:r w:rsidR="004640F2" w:rsidRPr="00854E83">
        <w:rPr>
          <w:rFonts w:ascii="Times New Roman" w:eastAsia="Times New Roman" w:hAnsi="Times New Roman" w:cs="Times New Roman"/>
        </w:rPr>
        <w:t xml:space="preserve"> Israeli </w:t>
      </w:r>
      <w:r w:rsidR="00E74162" w:rsidRPr="00854E83">
        <w:rPr>
          <w:rFonts w:ascii="Times New Roman" w:eastAsia="Times New Roman" w:hAnsi="Times New Roman" w:cs="Times New Roman"/>
        </w:rPr>
        <w:t xml:space="preserve">Artists </w:t>
      </w:r>
      <w:r w:rsidR="004640F2" w:rsidRPr="00854E83">
        <w:rPr>
          <w:rFonts w:ascii="Times New Roman" w:eastAsia="Times New Roman" w:hAnsi="Times New Roman" w:cs="Times New Roman"/>
        </w:rPr>
        <w:t>Ltd. (</w:t>
      </w:r>
      <w:r w:rsidR="004640F2" w:rsidRPr="00854E83">
        <w:rPr>
          <w:rFonts w:ascii="Times New Roman" w:eastAsia="Times New Roman" w:hAnsi="Times New Roman" w:cs="Times New Roman"/>
          <w:b/>
          <w:rtl/>
          <w:cs/>
        </w:rPr>
        <w:t>“</w:t>
      </w:r>
      <w:proofErr w:type="spellStart"/>
      <w:r w:rsidR="004640F2" w:rsidRPr="00854E83">
        <w:rPr>
          <w:rFonts w:ascii="Times New Roman" w:eastAsia="Times New Roman" w:hAnsi="Times New Roman" w:cs="Times New Roman"/>
          <w:b/>
        </w:rPr>
        <w:t>Eshcolot</w:t>
      </w:r>
      <w:proofErr w:type="spellEnd"/>
      <w:r w:rsidR="004640F2" w:rsidRPr="00854E83">
        <w:rPr>
          <w:rFonts w:ascii="Times New Roman" w:eastAsia="Times New Roman" w:hAnsi="Times New Roman" w:cs="Times New Roman"/>
          <w:b/>
          <w:rtl/>
          <w:cs/>
        </w:rPr>
        <w:t>”</w:t>
      </w:r>
      <w:r w:rsidR="004640F2" w:rsidRPr="00854E83">
        <w:rPr>
          <w:rFonts w:ascii="Times New Roman" w:eastAsia="Times New Roman" w:hAnsi="Times New Roman" w:cs="Times New Roman"/>
        </w:rPr>
        <w:t xml:space="preserve">) for the various uses that may be made </w:t>
      </w:r>
      <w:r w:rsidR="004640F2" w:rsidRPr="00854E83">
        <w:rPr>
          <w:rFonts w:ascii="Times New Roman" w:eastAsia="Times New Roman" w:hAnsi="Times New Roman" w:cs="Times New Roman"/>
          <w:u w:val="single"/>
        </w:rPr>
        <w:t>within Israel</w:t>
      </w:r>
      <w:r w:rsidR="004640F2" w:rsidRPr="00854E83">
        <w:rPr>
          <w:rFonts w:ascii="Times New Roman" w:eastAsia="Times New Roman" w:hAnsi="Times New Roman" w:cs="Times New Roman"/>
        </w:rPr>
        <w:t xml:space="preserve"> of </w:t>
      </w:r>
      <w:r w:rsidRPr="00854E83">
        <w:rPr>
          <w:rFonts w:ascii="Times New Roman" w:eastAsia="Times New Roman" w:hAnsi="Times New Roman" w:cs="Times New Roman"/>
        </w:rPr>
        <w:t>the Performer’s</w:t>
      </w:r>
      <w:r w:rsidR="004640F2" w:rsidRPr="00854E83">
        <w:rPr>
          <w:rFonts w:ascii="Times New Roman" w:eastAsia="Times New Roman" w:hAnsi="Times New Roman" w:cs="Times New Roman"/>
        </w:rPr>
        <w:t xml:space="preserve"> performance in the production.</w:t>
      </w:r>
      <w:proofErr w:type="gramEnd"/>
      <w:r w:rsidR="004640F2" w:rsidRPr="00854E83">
        <w:rPr>
          <w:rFonts w:ascii="Times New Roman" w:eastAsia="Times New Roman" w:hAnsi="Times New Roman" w:cs="Times New Roman"/>
        </w:rPr>
        <w:t xml:space="preserve">  </w:t>
      </w:r>
    </w:p>
    <w:p w14:paraId="14ABE136" w14:textId="77777777" w:rsidR="004640F2" w:rsidRPr="00854E83" w:rsidRDefault="004640F2" w:rsidP="00062757">
      <w:pPr>
        <w:bidi w:val="0"/>
        <w:spacing w:after="0" w:line="260" w:lineRule="exact"/>
        <w:jc w:val="both"/>
        <w:rPr>
          <w:rFonts w:ascii="Times New Roman" w:eastAsia="Times New Roman" w:hAnsi="Times New Roman" w:cs="Times New Roman"/>
        </w:rPr>
      </w:pPr>
    </w:p>
    <w:p w14:paraId="20EB9AAD" w14:textId="77777777" w:rsidR="00CA42E3" w:rsidRPr="00854E83" w:rsidRDefault="004640F2" w:rsidP="00CA42E3">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It </w:t>
      </w:r>
      <w:proofErr w:type="gramStart"/>
      <w:r w:rsidRPr="00854E83">
        <w:rPr>
          <w:rFonts w:ascii="Times New Roman" w:eastAsia="Times New Roman" w:hAnsi="Times New Roman" w:cs="Times New Roman"/>
        </w:rPr>
        <w:t>is clarified</w:t>
      </w:r>
      <w:proofErr w:type="gramEnd"/>
      <w:r w:rsidRPr="00854E83">
        <w:rPr>
          <w:rFonts w:ascii="Times New Roman" w:eastAsia="Times New Roman" w:hAnsi="Times New Roman" w:cs="Times New Roman"/>
        </w:rPr>
        <w:t xml:space="preserve"> that the Producer is not under any obligation to make any use of the filmed or recorded material of the Performer, or of any material imprinted in any other manner, and it does not undertake that the Performer will indeed appear in the Series. </w:t>
      </w:r>
    </w:p>
    <w:p w14:paraId="0999B252" w14:textId="09D472D6" w:rsidR="004640F2" w:rsidRPr="00854E83" w:rsidRDefault="004640F2" w:rsidP="004640F2">
      <w:pPr>
        <w:bidi w:val="0"/>
        <w:spacing w:after="0" w:line="260" w:lineRule="exact"/>
        <w:jc w:val="both"/>
        <w:rPr>
          <w:rFonts w:ascii="Times New Roman" w:eastAsia="Times New Roman" w:hAnsi="Times New Roman" w:cs="Times New Roman"/>
        </w:rPr>
      </w:pPr>
    </w:p>
    <w:p w14:paraId="685AB49A" w14:textId="7777777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“Consideration” and Credit to the Performer</w:t>
      </w:r>
    </w:p>
    <w:p w14:paraId="7ACF565A" w14:textId="77777777" w:rsidR="004640F2" w:rsidRPr="00854E83" w:rsidRDefault="004640F2" w:rsidP="004640F2">
      <w:pPr>
        <w:bidi w:val="0"/>
        <w:spacing w:after="0" w:line="260" w:lineRule="exact"/>
        <w:jc w:val="both"/>
        <w:rPr>
          <w:rFonts w:ascii="Times New Roman" w:eastAsia="Times New Roman" w:hAnsi="Times New Roman" w:cs="Times New Roman"/>
          <w:b/>
          <w:bCs/>
        </w:rPr>
      </w:pPr>
    </w:p>
    <w:p w14:paraId="7F30B5CD" w14:textId="3F223CE6"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In consideration for the services of the Performer, the transfer of rights and the use of the performances and Image of the Performer under </w:t>
      </w:r>
      <w:r w:rsidRPr="00854E83">
        <w:rPr>
          <w:rFonts w:ascii="Times New Roman" w:eastAsia="Times New Roman" w:hAnsi="Times New Roman" w:cs="Times New Roman"/>
          <w:u w:val="single"/>
        </w:rPr>
        <w:t>section 3</w:t>
      </w:r>
      <w:r w:rsidRPr="00854E83">
        <w:rPr>
          <w:rFonts w:ascii="Times New Roman" w:eastAsia="Times New Roman" w:hAnsi="Times New Roman" w:cs="Times New Roman"/>
        </w:rPr>
        <w:t xml:space="preserve"> above, and for the performance of all of the Performer's undertakings under this Agreement, the Producer shall pay</w:t>
      </w:r>
      <w:r w:rsidR="003100AB" w:rsidRPr="00854E83">
        <w:rPr>
          <w:rFonts w:ascii="Times New Roman" w:eastAsia="Times New Roman" w:hAnsi="Times New Roman" w:cs="Times New Roman"/>
        </w:rPr>
        <w:t xml:space="preserve"> </w:t>
      </w:r>
      <w:r w:rsidRPr="00854E83">
        <w:rPr>
          <w:rFonts w:ascii="Times New Roman" w:eastAsia="Times New Roman" w:hAnsi="Times New Roman" w:cs="Times New Roman"/>
        </w:rPr>
        <w:t>the Performer the Consideration as set out below:</w:t>
      </w:r>
    </w:p>
    <w:p w14:paraId="0ABB6419"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51FBD8D7" w14:textId="77777777" w:rsidR="004640F2" w:rsidRPr="00854E83" w:rsidRDefault="004640F2" w:rsidP="004640F2">
      <w:pPr>
        <w:numPr>
          <w:ilvl w:val="2"/>
          <w:numId w:val="1"/>
        </w:numPr>
        <w:tabs>
          <w:tab w:val="num" w:pos="1440"/>
          <w:tab w:val="num" w:pos="2381"/>
        </w:tabs>
        <w:bidi w:val="0"/>
        <w:spacing w:after="240" w:line="240" w:lineRule="auto"/>
        <w:ind w:left="1440" w:right="1418" w:hanging="450"/>
        <w:jc w:val="both"/>
        <w:outlineLvl w:val="0"/>
        <w:rPr>
          <w:rFonts w:ascii="Times New Roman" w:eastAsia="Times New Roman" w:hAnsi="Times New Roman" w:cs="Times New Roman"/>
        </w:rPr>
      </w:pPr>
      <w:r w:rsidRPr="00854E83">
        <w:rPr>
          <w:rFonts w:ascii="Times New Roman" w:eastAsia="Times New Roman" w:hAnsi="Times New Roman" w:cs="Times New Roman"/>
        </w:rPr>
        <w:t xml:space="preserve">The sum of NIS ________ in consideration for the Performer’s participation in one day of filming. </w:t>
      </w:r>
    </w:p>
    <w:p w14:paraId="20E8F37A"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All of the payments under this Agreement </w:t>
      </w:r>
      <w:proofErr w:type="gramStart"/>
      <w:r w:rsidRPr="00854E83">
        <w:rPr>
          <w:rFonts w:ascii="Times New Roman" w:eastAsia="Times New Roman" w:hAnsi="Times New Roman" w:cs="Times New Roman"/>
        </w:rPr>
        <w:t>shall be made</w:t>
      </w:r>
      <w:proofErr w:type="gramEnd"/>
      <w:r w:rsidRPr="00854E83">
        <w:rPr>
          <w:rFonts w:ascii="Times New Roman" w:eastAsia="Times New Roman" w:hAnsi="Times New Roman" w:cs="Times New Roman"/>
        </w:rPr>
        <w:t xml:space="preserve"> with the addition of VAT at law. </w:t>
      </w:r>
    </w:p>
    <w:p w14:paraId="23D145DF"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7F4E6972" w14:textId="692AC29A" w:rsidR="004640F2" w:rsidRPr="00854E83" w:rsidRDefault="004640F2" w:rsidP="009F6B30">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It </w:t>
      </w:r>
      <w:proofErr w:type="gramStart"/>
      <w:r w:rsidRPr="00854E83">
        <w:rPr>
          <w:rFonts w:ascii="Times New Roman" w:eastAsia="Times New Roman" w:hAnsi="Times New Roman" w:cs="Times New Roman"/>
        </w:rPr>
        <w:t>is hereby clarified</w:t>
      </w:r>
      <w:proofErr w:type="gramEnd"/>
      <w:r w:rsidRPr="00854E83">
        <w:rPr>
          <w:rFonts w:ascii="Times New Roman" w:eastAsia="Times New Roman" w:hAnsi="Times New Roman" w:cs="Times New Roman"/>
        </w:rPr>
        <w:t xml:space="preserve"> that the </w:t>
      </w:r>
      <w:r w:rsidRPr="00854E83">
        <w:rPr>
          <w:rFonts w:ascii="Times New Roman" w:eastAsia="Times New Roman" w:hAnsi="Times New Roman" w:cs="Times New Roman"/>
          <w:b/>
        </w:rPr>
        <w:t>Consideration</w:t>
      </w:r>
      <w:r w:rsidRPr="00854E83">
        <w:rPr>
          <w:rFonts w:ascii="Times New Roman" w:eastAsia="Times New Roman" w:hAnsi="Times New Roman" w:cs="Times New Roman"/>
        </w:rPr>
        <w:t xml:space="preserve"> shall be the full and final consideration</w:t>
      </w:r>
      <w:r w:rsidR="003555AA" w:rsidRPr="00854E83">
        <w:rPr>
          <w:rFonts w:ascii="Times New Roman" w:eastAsia="Times New Roman" w:hAnsi="Times New Roman" w:cs="Times New Roman"/>
        </w:rPr>
        <w:t xml:space="preserve"> in respect for the Series</w:t>
      </w:r>
      <w:r w:rsidRPr="00854E83">
        <w:rPr>
          <w:rFonts w:ascii="Times New Roman" w:eastAsia="Times New Roman" w:hAnsi="Times New Roman" w:cs="Times New Roman"/>
        </w:rPr>
        <w:t xml:space="preserve"> and that it includes an agent's fee. </w:t>
      </w:r>
    </w:p>
    <w:p w14:paraId="1A1D7E65"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78869E43" w14:textId="5C6085FB" w:rsidR="004640F2" w:rsidRPr="00854E83" w:rsidRDefault="005B309E" w:rsidP="00EA455E">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Provided Performer is not in breach or default of this Agreement, for each Series</w:t>
      </w:r>
      <w:r w:rsidR="004640F2" w:rsidRPr="00854E83">
        <w:rPr>
          <w:rFonts w:ascii="Times New Roman" w:eastAsia="Times New Roman" w:hAnsi="Times New Roman" w:cs="Times New Roman"/>
        </w:rPr>
        <w:t xml:space="preserve"> episode in which Performer </w:t>
      </w:r>
      <w:r w:rsidRPr="00854E83">
        <w:rPr>
          <w:rFonts w:ascii="Times New Roman" w:eastAsia="Times New Roman" w:hAnsi="Times New Roman" w:cs="Times New Roman"/>
        </w:rPr>
        <w:t xml:space="preserve">renders and completes services hereunder and </w:t>
      </w:r>
      <w:r w:rsidR="004640F2" w:rsidRPr="00854E83">
        <w:rPr>
          <w:rFonts w:ascii="Times New Roman" w:eastAsia="Times New Roman" w:hAnsi="Times New Roman" w:cs="Times New Roman"/>
        </w:rPr>
        <w:t xml:space="preserve">recognizably appears, the Performer's name shall be </w:t>
      </w:r>
      <w:r w:rsidRPr="00854E83">
        <w:rPr>
          <w:rFonts w:ascii="Times New Roman" w:eastAsia="Times New Roman" w:hAnsi="Times New Roman" w:cs="Times New Roman"/>
        </w:rPr>
        <w:t>accorded credit</w:t>
      </w:r>
      <w:r w:rsidR="004640F2" w:rsidRPr="00854E83">
        <w:rPr>
          <w:rFonts w:ascii="Times New Roman" w:eastAsia="Times New Roman" w:hAnsi="Times New Roman" w:cs="Times New Roman"/>
        </w:rPr>
        <w:t xml:space="preserve"> in such location and size as is acceptable in the United States, and in the sole determination of</w:t>
      </w:r>
      <w:r w:rsidR="00EA455E" w:rsidRPr="00854E83">
        <w:rPr>
          <w:rFonts w:ascii="Times New Roman" w:eastAsia="Times New Roman" w:hAnsi="Times New Roman" w:cs="Times New Roman"/>
        </w:rPr>
        <w:t xml:space="preserve"> </w:t>
      </w:r>
      <w:r w:rsidR="004640F2" w:rsidRPr="00854E83">
        <w:rPr>
          <w:rFonts w:ascii="Times New Roman" w:eastAsia="Times New Roman" w:hAnsi="Times New Roman" w:cs="Times New Roman"/>
        </w:rPr>
        <w:t xml:space="preserve">Producer or the exhibiting network, as applicable.  If two or more episodes </w:t>
      </w:r>
      <w:proofErr w:type="gramStart"/>
      <w:r w:rsidR="004640F2" w:rsidRPr="00854E83">
        <w:rPr>
          <w:rFonts w:ascii="Times New Roman" w:eastAsia="Times New Roman" w:hAnsi="Times New Roman" w:cs="Times New Roman"/>
        </w:rPr>
        <w:t>are exhibited together as a multiple length episode, whether consecutively or intercut,</w:t>
      </w:r>
      <w:proofErr w:type="gramEnd"/>
      <w:r w:rsidR="004640F2" w:rsidRPr="00854E83">
        <w:rPr>
          <w:rFonts w:ascii="Times New Roman" w:eastAsia="Times New Roman" w:hAnsi="Times New Roman" w:cs="Times New Roman"/>
        </w:rPr>
        <w:t xml:space="preserve"> Producer may, in its sole discretion, only accord Performer credit </w:t>
      </w:r>
      <w:r w:rsidR="004D6381" w:rsidRPr="00854E83">
        <w:rPr>
          <w:rFonts w:ascii="Times New Roman" w:eastAsia="Times New Roman" w:hAnsi="Times New Roman" w:cs="Times New Roman"/>
        </w:rPr>
        <w:t>for</w:t>
      </w:r>
      <w:r w:rsidR="00B23CF7" w:rsidRPr="00854E83">
        <w:rPr>
          <w:rFonts w:ascii="Times New Roman" w:eastAsia="Times New Roman" w:hAnsi="Times New Roman" w:cs="Times New Roman"/>
        </w:rPr>
        <w:t xml:space="preserve"> one</w:t>
      </w:r>
      <w:r w:rsidR="004640F2" w:rsidRPr="00854E83">
        <w:rPr>
          <w:rFonts w:ascii="Times New Roman" w:eastAsia="Times New Roman" w:hAnsi="Times New Roman" w:cs="Times New Roman"/>
        </w:rPr>
        <w:t xml:space="preserve"> such multiple length </w:t>
      </w:r>
      <w:r w:rsidR="00EA455E" w:rsidRPr="00854E83">
        <w:rPr>
          <w:rFonts w:ascii="Times New Roman" w:eastAsia="Times New Roman" w:hAnsi="Times New Roman" w:cs="Times New Roman"/>
        </w:rPr>
        <w:t>episode</w:t>
      </w:r>
      <w:r w:rsidR="004640F2" w:rsidRPr="00854E83">
        <w:rPr>
          <w:rFonts w:ascii="Times New Roman" w:eastAsia="Times New Roman" w:hAnsi="Times New Roman" w:cs="Times New Roman"/>
        </w:rPr>
        <w:t xml:space="preserve">.  No casual or inadvertent failure by Producer or by a third party to comply with this provision </w:t>
      </w:r>
      <w:proofErr w:type="gramStart"/>
      <w:r w:rsidR="004640F2" w:rsidRPr="00854E83">
        <w:rPr>
          <w:rFonts w:ascii="Times New Roman" w:eastAsia="Times New Roman" w:hAnsi="Times New Roman" w:cs="Times New Roman"/>
        </w:rPr>
        <w:t>shall be deemed</w:t>
      </w:r>
      <w:proofErr w:type="gramEnd"/>
      <w:r w:rsidR="004640F2" w:rsidRPr="00854E83">
        <w:rPr>
          <w:rFonts w:ascii="Times New Roman" w:eastAsia="Times New Roman" w:hAnsi="Times New Roman" w:cs="Times New Roman"/>
        </w:rPr>
        <w:t xml:space="preserve"> a breach of this Agreement or any covenant therein.  Performer’s rights in the event of a failure to accord the credit set forth herein shall be limited to arbitration for damages, and in no event shall Performer be entitled </w:t>
      </w:r>
      <w:proofErr w:type="gramStart"/>
      <w:r w:rsidR="004640F2" w:rsidRPr="00854E83">
        <w:rPr>
          <w:rFonts w:ascii="Times New Roman" w:eastAsia="Times New Roman" w:hAnsi="Times New Roman" w:cs="Times New Roman"/>
        </w:rPr>
        <w:t>by reason of</w:t>
      </w:r>
      <w:proofErr w:type="gramEnd"/>
      <w:r w:rsidR="004640F2" w:rsidRPr="00854E83">
        <w:rPr>
          <w:rFonts w:ascii="Times New Roman" w:eastAsia="Times New Roman" w:hAnsi="Times New Roman" w:cs="Times New Roman"/>
        </w:rPr>
        <w:t xml:space="preserve"> any such failure to terminate this Agreement or to enjoin or restrain the distribution, exhibition, or exploitation of the Series or any episode thereof.  After Performer has notified Producer of such failure, and upon confirmation of </w:t>
      </w:r>
      <w:proofErr w:type="gramStart"/>
      <w:r w:rsidR="004640F2" w:rsidRPr="00854E83">
        <w:rPr>
          <w:rFonts w:ascii="Times New Roman" w:eastAsia="Times New Roman" w:hAnsi="Times New Roman" w:cs="Times New Roman"/>
        </w:rPr>
        <w:t>same</w:t>
      </w:r>
      <w:proofErr w:type="gramEnd"/>
      <w:r w:rsidR="004640F2" w:rsidRPr="00854E83">
        <w:rPr>
          <w:rFonts w:ascii="Times New Roman" w:eastAsia="Times New Roman" w:hAnsi="Times New Roman" w:cs="Times New Roman"/>
        </w:rPr>
        <w:t xml:space="preserve"> by </w:t>
      </w:r>
      <w:r w:rsidR="00B0747B" w:rsidRPr="00854E83">
        <w:rPr>
          <w:rFonts w:ascii="Times New Roman" w:eastAsia="Times New Roman" w:hAnsi="Times New Roman" w:cs="Times New Roman"/>
        </w:rPr>
        <w:t>Producer</w:t>
      </w:r>
      <w:r w:rsidR="004640F2" w:rsidRPr="00854E83">
        <w:rPr>
          <w:rFonts w:ascii="Times New Roman" w:eastAsia="Times New Roman" w:hAnsi="Times New Roman" w:cs="Times New Roman"/>
        </w:rPr>
        <w:t xml:space="preserve">, Producer </w:t>
      </w:r>
      <w:r w:rsidR="004640F2" w:rsidRPr="00854E83">
        <w:rPr>
          <w:rFonts w:ascii="Times New Roman" w:eastAsia="Times New Roman" w:hAnsi="Times New Roman" w:cs="Times New Roman"/>
        </w:rPr>
        <w:lastRenderedPageBreak/>
        <w:t xml:space="preserve">agrees to take reasonable steps to cure such failure on a prospective basis on all of the next succeeding positive prints and/or videotape masters, as applicable.  </w:t>
      </w:r>
    </w:p>
    <w:p w14:paraId="5F726BAC"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43997EB9" w14:textId="2DDB1F6A" w:rsidR="004640F2" w:rsidRPr="00854E83" w:rsidRDefault="00C1139D" w:rsidP="0026309A">
      <w:pPr>
        <w:numPr>
          <w:ilvl w:val="1"/>
          <w:numId w:val="1"/>
        </w:numPr>
        <w:bidi w:val="0"/>
        <w:spacing w:after="0" w:line="260" w:lineRule="exact"/>
        <w:jc w:val="both"/>
        <w:rPr>
          <w:rFonts w:ascii="Times New Roman" w:eastAsia="Times New Roman" w:hAnsi="Times New Roman" w:cs="David"/>
        </w:rPr>
      </w:pPr>
      <w:r w:rsidRPr="00854E83">
        <w:rPr>
          <w:rFonts w:ascii="Times New Roman" w:eastAsia="Times New Roman" w:hAnsi="Times New Roman" w:cs="David"/>
        </w:rPr>
        <w:t>Performer</w:t>
      </w:r>
      <w:r w:rsidR="00040C55" w:rsidRPr="00854E83">
        <w:rPr>
          <w:rFonts w:ascii="Times New Roman" w:eastAsia="Times New Roman" w:hAnsi="Times New Roman" w:cs="David"/>
        </w:rPr>
        <w:t xml:space="preserve"> acknowledges and agrees that Performer is in first priority position to the Series during the dates provided in Paragraph 1.5. Performer </w:t>
      </w:r>
      <w:r w:rsidRPr="00854E83">
        <w:rPr>
          <w:rFonts w:ascii="Times New Roman" w:eastAsia="Times New Roman" w:hAnsi="Times New Roman" w:cs="David"/>
        </w:rPr>
        <w:t xml:space="preserve">represents and warrants that Performer has provided a complete and accurate list to Producer of any preexisting commitments as of the date of this Agreement. </w:t>
      </w:r>
      <w:proofErr w:type="gramStart"/>
      <w:r w:rsidRPr="00854E83">
        <w:rPr>
          <w:rFonts w:ascii="Times New Roman" w:eastAsia="Times New Roman" w:hAnsi="Times New Roman" w:cs="David"/>
        </w:rPr>
        <w:t xml:space="preserve">If (a) Performer receives a firm, bona fide offer of employment from a third party </w:t>
      </w:r>
      <w:r w:rsidR="00040C55" w:rsidRPr="00854E83">
        <w:rPr>
          <w:rFonts w:ascii="Times New Roman" w:eastAsia="Times New Roman" w:hAnsi="Times New Roman" w:cs="David"/>
        </w:rPr>
        <w:t xml:space="preserve">(“Third Party Offer”) </w:t>
      </w:r>
      <w:r w:rsidRPr="00854E83">
        <w:rPr>
          <w:rFonts w:ascii="Times New Roman" w:eastAsia="Times New Roman" w:hAnsi="Times New Roman" w:cs="David"/>
        </w:rPr>
        <w:t xml:space="preserve">that Performer in good faith is ready, willing, and able to accept and (b) rendering services for such third party would or could conflict with </w:t>
      </w:r>
      <w:r w:rsidR="003102D0" w:rsidRPr="00854E83">
        <w:rPr>
          <w:rFonts w:ascii="Times New Roman" w:eastAsia="Times New Roman" w:hAnsi="Times New Roman" w:cs="David"/>
        </w:rPr>
        <w:t>the dates provided in Paragraph 1.5</w:t>
      </w:r>
      <w:r w:rsidRPr="00854E83">
        <w:rPr>
          <w:rFonts w:ascii="Times New Roman" w:eastAsia="Times New Roman" w:hAnsi="Times New Roman" w:cs="David"/>
        </w:rPr>
        <w:t xml:space="preserve">, Performer shall provide Producer with written notice of </w:t>
      </w:r>
      <w:r w:rsidR="00040C55" w:rsidRPr="00854E83">
        <w:rPr>
          <w:rFonts w:ascii="Times New Roman" w:eastAsia="Times New Roman" w:hAnsi="Times New Roman" w:cs="David"/>
        </w:rPr>
        <w:t>the Third Party Offer</w:t>
      </w:r>
      <w:r w:rsidRPr="00854E83">
        <w:rPr>
          <w:rFonts w:ascii="Times New Roman" w:eastAsia="Times New Roman" w:hAnsi="Times New Roman" w:cs="David"/>
        </w:rPr>
        <w:t xml:space="preserve"> including a description of the nature of </w:t>
      </w:r>
      <w:r w:rsidR="00040C55" w:rsidRPr="00854E83">
        <w:rPr>
          <w:rFonts w:ascii="Times New Roman" w:eastAsia="Times New Roman" w:hAnsi="Times New Roman" w:cs="David"/>
        </w:rPr>
        <w:t>the Third Party Offer</w:t>
      </w:r>
      <w:r w:rsidRPr="00854E83">
        <w:rPr>
          <w:rFonts w:ascii="Times New Roman" w:eastAsia="Times New Roman" w:hAnsi="Times New Roman" w:cs="David"/>
        </w:rPr>
        <w:t xml:space="preserve"> and the dates on which such third party services would be rendered.</w:t>
      </w:r>
      <w:proofErr w:type="gramEnd"/>
      <w:r w:rsidRPr="00854E83">
        <w:rPr>
          <w:rFonts w:ascii="Times New Roman" w:eastAsia="Times New Roman" w:hAnsi="Times New Roman" w:cs="David"/>
        </w:rPr>
        <w:t xml:space="preserve"> Upon receipt of such notice, Producer shall have the ability to preempt </w:t>
      </w:r>
      <w:r w:rsidR="00040C55" w:rsidRPr="00854E83">
        <w:rPr>
          <w:rFonts w:ascii="Times New Roman" w:eastAsia="Times New Roman" w:hAnsi="Times New Roman" w:cs="David"/>
        </w:rPr>
        <w:t>the Third Party Offer</w:t>
      </w:r>
      <w:r w:rsidRPr="00854E83">
        <w:rPr>
          <w:rFonts w:ascii="Times New Roman" w:eastAsia="Times New Roman" w:hAnsi="Times New Roman" w:cs="David"/>
        </w:rPr>
        <w:t xml:space="preserve"> and make an offer to Performer to engage Performer for such dates</w:t>
      </w:r>
      <w:r w:rsidR="00040C55" w:rsidRPr="00854E83">
        <w:rPr>
          <w:rFonts w:ascii="Times New Roman" w:eastAsia="Times New Roman" w:hAnsi="Times New Roman" w:cs="David"/>
        </w:rPr>
        <w:t xml:space="preserve"> (“Producer’s Offer”)</w:t>
      </w:r>
      <w:r w:rsidRPr="00854E83">
        <w:rPr>
          <w:rFonts w:ascii="Times New Roman" w:eastAsia="Times New Roman" w:hAnsi="Times New Roman" w:cs="Times New Roman"/>
        </w:rPr>
        <w:t xml:space="preserve">. </w:t>
      </w:r>
      <w:r w:rsidRPr="00854E83">
        <w:rPr>
          <w:rFonts w:ascii="Times New Roman" w:hAnsi="Times New Roman" w:cs="Times New Roman"/>
        </w:rPr>
        <w:t xml:space="preserve">In the event Producer makes an offer to </w:t>
      </w:r>
      <w:r w:rsidR="00040C55" w:rsidRPr="00854E83">
        <w:rPr>
          <w:rFonts w:ascii="Times New Roman" w:hAnsi="Times New Roman" w:cs="Times New Roman"/>
        </w:rPr>
        <w:t>Performer</w:t>
      </w:r>
      <w:r w:rsidRPr="00854E83">
        <w:rPr>
          <w:rFonts w:ascii="Times New Roman" w:hAnsi="Times New Roman" w:cs="Times New Roman"/>
        </w:rPr>
        <w:t xml:space="preserve"> for </w:t>
      </w:r>
      <w:r w:rsidR="00040C55" w:rsidRPr="00854E83">
        <w:rPr>
          <w:rFonts w:ascii="Times New Roman" w:hAnsi="Times New Roman" w:cs="Times New Roman"/>
        </w:rPr>
        <w:t>such dates</w:t>
      </w:r>
      <w:r w:rsidRPr="00854E83">
        <w:rPr>
          <w:rFonts w:ascii="Times New Roman" w:hAnsi="Times New Roman" w:cs="Times New Roman"/>
        </w:rPr>
        <w:t xml:space="preserve"> and </w:t>
      </w:r>
      <w:r w:rsidR="00040C55" w:rsidRPr="00854E83">
        <w:rPr>
          <w:rFonts w:ascii="Times New Roman" w:hAnsi="Times New Roman" w:cs="Times New Roman"/>
        </w:rPr>
        <w:t>Performer</w:t>
      </w:r>
      <w:r w:rsidRPr="00854E83">
        <w:rPr>
          <w:rFonts w:ascii="Times New Roman" w:hAnsi="Times New Roman" w:cs="Times New Roman"/>
        </w:rPr>
        <w:t xml:space="preserve"> </w:t>
      </w:r>
      <w:r w:rsidR="00040C55" w:rsidRPr="00854E83">
        <w:rPr>
          <w:rFonts w:ascii="Times New Roman" w:hAnsi="Times New Roman" w:cs="Times New Roman"/>
        </w:rPr>
        <w:t>accepts Producer’s Offer</w:t>
      </w:r>
      <w:r w:rsidRPr="00854E83">
        <w:rPr>
          <w:rFonts w:ascii="Times New Roman" w:hAnsi="Times New Roman" w:cs="Times New Roman"/>
        </w:rPr>
        <w:t xml:space="preserve">, </w:t>
      </w:r>
      <w:r w:rsidR="00040C55" w:rsidRPr="00854E83">
        <w:rPr>
          <w:rFonts w:ascii="Times New Roman" w:hAnsi="Times New Roman" w:cs="Times New Roman"/>
        </w:rPr>
        <w:t>Performer</w:t>
      </w:r>
      <w:r w:rsidRPr="00854E83">
        <w:rPr>
          <w:rFonts w:ascii="Times New Roman" w:hAnsi="Times New Roman" w:cs="Times New Roman"/>
        </w:rPr>
        <w:t xml:space="preserve"> may not accept </w:t>
      </w:r>
      <w:r w:rsidR="00040C55" w:rsidRPr="00854E83">
        <w:rPr>
          <w:rFonts w:ascii="Times New Roman" w:hAnsi="Times New Roman" w:cs="Times New Roman"/>
        </w:rPr>
        <w:t>the Third Party Offer</w:t>
      </w:r>
      <w:r w:rsidRPr="00854E83">
        <w:rPr>
          <w:rFonts w:ascii="Times New Roman" w:hAnsi="Times New Roman" w:cs="Times New Roman"/>
        </w:rPr>
        <w:t xml:space="preserve">. In the event Producer and </w:t>
      </w:r>
      <w:r w:rsidR="00040C55" w:rsidRPr="00854E83">
        <w:rPr>
          <w:rFonts w:ascii="Times New Roman" w:hAnsi="Times New Roman" w:cs="Times New Roman"/>
        </w:rPr>
        <w:t>Performer</w:t>
      </w:r>
      <w:r w:rsidRPr="00854E83">
        <w:rPr>
          <w:rFonts w:ascii="Times New Roman" w:hAnsi="Times New Roman" w:cs="Times New Roman"/>
        </w:rPr>
        <w:t xml:space="preserve"> do not reach an agreement, or if Producer elects not to make an offer to </w:t>
      </w:r>
      <w:r w:rsidR="00040C55" w:rsidRPr="00854E83">
        <w:rPr>
          <w:rFonts w:ascii="Times New Roman" w:hAnsi="Times New Roman" w:cs="Times New Roman"/>
        </w:rPr>
        <w:t>Performer</w:t>
      </w:r>
      <w:r w:rsidRPr="00854E83">
        <w:rPr>
          <w:rFonts w:ascii="Times New Roman" w:hAnsi="Times New Roman" w:cs="Times New Roman"/>
        </w:rPr>
        <w:t xml:space="preserve"> </w:t>
      </w:r>
      <w:r w:rsidR="00040C55" w:rsidRPr="00854E83">
        <w:rPr>
          <w:rFonts w:ascii="Times New Roman" w:hAnsi="Times New Roman" w:cs="Times New Roman"/>
        </w:rPr>
        <w:t>for such dates</w:t>
      </w:r>
      <w:r w:rsidRPr="00854E83">
        <w:rPr>
          <w:rFonts w:ascii="Times New Roman" w:hAnsi="Times New Roman" w:cs="Times New Roman"/>
        </w:rPr>
        <w:t xml:space="preserve">, and </w:t>
      </w:r>
      <w:r w:rsidR="00040C55" w:rsidRPr="00854E83">
        <w:rPr>
          <w:rFonts w:ascii="Times New Roman" w:hAnsi="Times New Roman" w:cs="Times New Roman"/>
        </w:rPr>
        <w:t>Performer</w:t>
      </w:r>
      <w:r w:rsidRPr="00854E83">
        <w:rPr>
          <w:rFonts w:ascii="Times New Roman" w:hAnsi="Times New Roman" w:cs="Times New Roman"/>
        </w:rPr>
        <w:t xml:space="preserve"> accepts such </w:t>
      </w:r>
      <w:r w:rsidR="00040C55" w:rsidRPr="00854E83">
        <w:rPr>
          <w:rFonts w:ascii="Times New Roman" w:hAnsi="Times New Roman" w:cs="Times New Roman"/>
        </w:rPr>
        <w:t>Third Party Offer</w:t>
      </w:r>
      <w:r w:rsidRPr="00854E83">
        <w:rPr>
          <w:rFonts w:ascii="Times New Roman" w:hAnsi="Times New Roman" w:cs="Times New Roman"/>
        </w:rPr>
        <w:t xml:space="preserve">, Producer shall have no further obligations (financial or otherwise) to </w:t>
      </w:r>
      <w:r w:rsidR="00040C55" w:rsidRPr="00854E83">
        <w:rPr>
          <w:rFonts w:ascii="Times New Roman" w:hAnsi="Times New Roman" w:cs="Times New Roman"/>
        </w:rPr>
        <w:t>Performer</w:t>
      </w:r>
      <w:r w:rsidRPr="00854E83">
        <w:rPr>
          <w:rFonts w:ascii="Times New Roman" w:hAnsi="Times New Roman" w:cs="Times New Roman"/>
        </w:rPr>
        <w:t>.</w:t>
      </w:r>
      <w:r w:rsidR="00C148D6" w:rsidRPr="00854E83">
        <w:rPr>
          <w:rFonts w:ascii="Times New Roman" w:eastAsia="Times New Roman" w:hAnsi="Times New Roman" w:cs="David"/>
        </w:rPr>
        <w:t xml:space="preserve"> </w:t>
      </w:r>
    </w:p>
    <w:p w14:paraId="729F65DB" w14:textId="77777777" w:rsidR="004640F2" w:rsidRPr="00854E83" w:rsidRDefault="004640F2" w:rsidP="004640F2">
      <w:pPr>
        <w:bidi w:val="0"/>
        <w:spacing w:after="0" w:line="260" w:lineRule="exact"/>
        <w:jc w:val="both"/>
        <w:rPr>
          <w:rFonts w:ascii="Times New Roman" w:eastAsia="Times New Roman" w:hAnsi="Times New Roman" w:cs="Times New Roman"/>
          <w:b/>
          <w:bCs/>
        </w:rPr>
      </w:pPr>
    </w:p>
    <w:p w14:paraId="68137CEA" w14:textId="1100D03A"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Additional Seasons</w:t>
      </w:r>
    </w:p>
    <w:p w14:paraId="4EAC0EAC" w14:textId="77777777" w:rsidR="004640F2" w:rsidRPr="00854E83" w:rsidRDefault="004640F2" w:rsidP="004640F2">
      <w:pPr>
        <w:bidi w:val="0"/>
        <w:spacing w:after="0" w:line="260" w:lineRule="exact"/>
        <w:jc w:val="both"/>
        <w:rPr>
          <w:rFonts w:ascii="Times New Roman" w:eastAsia="Times New Roman" w:hAnsi="Times New Roman" w:cs="Times New Roman"/>
          <w:b/>
          <w:bCs/>
        </w:rPr>
      </w:pPr>
    </w:p>
    <w:p w14:paraId="39BBCB61" w14:textId="4B5E882C" w:rsidR="004640F2" w:rsidRPr="00854E83" w:rsidRDefault="004640F2" w:rsidP="00A66B28">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If additional seasons of the Series are produced, or spin-off </w:t>
      </w:r>
      <w:proofErr w:type="gramStart"/>
      <w:r w:rsidRPr="00854E83">
        <w:rPr>
          <w:rFonts w:ascii="Times New Roman" w:eastAsia="Times New Roman" w:hAnsi="Times New Roman" w:cs="Times New Roman"/>
        </w:rPr>
        <w:t>series,</w:t>
      </w:r>
      <w:proofErr w:type="gramEnd"/>
      <w:r w:rsidRPr="00854E83">
        <w:rPr>
          <w:rFonts w:ascii="Times New Roman" w:eastAsia="Times New Roman" w:hAnsi="Times New Roman" w:cs="Times New Roman"/>
        </w:rPr>
        <w:t xml:space="preserve"> or a feature film based on the Series concept</w:t>
      </w:r>
      <w:r w:rsidR="002D58C3" w:rsidRPr="00854E83">
        <w:rPr>
          <w:rFonts w:ascii="Times New Roman" w:eastAsia="Times New Roman" w:hAnsi="Times New Roman" w:cs="Times New Roman"/>
        </w:rPr>
        <w:t xml:space="preserve"> ("Additional Seasons")</w:t>
      </w:r>
      <w:r w:rsidRPr="00854E83">
        <w:rPr>
          <w:rFonts w:ascii="Times New Roman" w:eastAsia="Times New Roman" w:hAnsi="Times New Roman" w:cs="Times New Roman"/>
        </w:rPr>
        <w:t>, the Producer shall have the option, but not the obligation to employ the services of the Performer in each such season, provided that the filming dates are coordinated with the Performer.</w:t>
      </w:r>
      <w:r w:rsidR="00A66B28" w:rsidRPr="00854E83">
        <w:rPr>
          <w:rFonts w:ascii="Times New Roman" w:eastAsia="Times New Roman" w:hAnsi="Times New Roman" w:cs="Times New Roman"/>
        </w:rPr>
        <w:t xml:space="preserve"> </w:t>
      </w:r>
      <w:r w:rsidRPr="00854E83">
        <w:rPr>
          <w:rFonts w:ascii="Times New Roman" w:eastAsia="Times New Roman" w:hAnsi="Times New Roman" w:cs="Times New Roman"/>
        </w:rPr>
        <w:t xml:space="preserve">The parties hereto agree that the compensation for such services in any </w:t>
      </w:r>
      <w:r w:rsidR="002D58C3" w:rsidRPr="00854E83">
        <w:rPr>
          <w:rFonts w:ascii="Times New Roman" w:eastAsia="Times New Roman" w:hAnsi="Times New Roman" w:cs="Times New Roman"/>
        </w:rPr>
        <w:t>Additional S</w:t>
      </w:r>
      <w:r w:rsidRPr="00854E83">
        <w:rPr>
          <w:rFonts w:ascii="Times New Roman" w:eastAsia="Times New Roman" w:hAnsi="Times New Roman" w:cs="Times New Roman"/>
        </w:rPr>
        <w:t xml:space="preserve">eason shall be no more than 5% over the prior season’s episodic or daily fee (as applicable).  The Performer, for his part, shall act in good faith to coordinate such dates.  The Producer shall give notice to the Performer of the production of each </w:t>
      </w:r>
      <w:r w:rsidR="002D58C3" w:rsidRPr="00854E83">
        <w:rPr>
          <w:rFonts w:ascii="Times New Roman" w:eastAsia="Times New Roman" w:hAnsi="Times New Roman" w:cs="Times New Roman"/>
        </w:rPr>
        <w:t>A</w:t>
      </w:r>
      <w:r w:rsidRPr="00854E83">
        <w:rPr>
          <w:rFonts w:ascii="Times New Roman" w:eastAsia="Times New Roman" w:hAnsi="Times New Roman" w:cs="Times New Roman"/>
        </w:rPr>
        <w:t xml:space="preserve">dditional </w:t>
      </w:r>
      <w:r w:rsidR="002D58C3" w:rsidRPr="00854E83">
        <w:rPr>
          <w:rFonts w:ascii="Times New Roman" w:eastAsia="Times New Roman" w:hAnsi="Times New Roman" w:cs="Times New Roman"/>
        </w:rPr>
        <w:t>S</w:t>
      </w:r>
      <w:r w:rsidRPr="00854E83">
        <w:rPr>
          <w:rFonts w:ascii="Times New Roman" w:eastAsia="Times New Roman" w:hAnsi="Times New Roman" w:cs="Times New Roman"/>
        </w:rPr>
        <w:t xml:space="preserve">eason, and the planned dates of filming, as soon as possible after deciding on the production thereof, and the Performer shall give notice to the Producer within 10 days of any existing undertaking that might conflict with such dates.  In such a case, the Parties shall make efforts to coordinate suitable dates.  All of the conditions of this Agreement shall apply to such </w:t>
      </w:r>
      <w:r w:rsidR="002D58C3" w:rsidRPr="00854E83">
        <w:rPr>
          <w:rFonts w:ascii="Times New Roman" w:eastAsia="Times New Roman" w:hAnsi="Times New Roman" w:cs="Times New Roman"/>
        </w:rPr>
        <w:t>A</w:t>
      </w:r>
      <w:r w:rsidRPr="00854E83">
        <w:rPr>
          <w:rFonts w:ascii="Times New Roman" w:eastAsia="Times New Roman" w:hAnsi="Times New Roman" w:cs="Times New Roman"/>
        </w:rPr>
        <w:t xml:space="preserve">dditional </w:t>
      </w:r>
      <w:r w:rsidR="002D58C3" w:rsidRPr="00854E83">
        <w:rPr>
          <w:rFonts w:ascii="Times New Roman" w:eastAsia="Times New Roman" w:hAnsi="Times New Roman" w:cs="Times New Roman"/>
        </w:rPr>
        <w:t>S</w:t>
      </w:r>
      <w:r w:rsidRPr="00854E83">
        <w:rPr>
          <w:rFonts w:ascii="Times New Roman" w:eastAsia="Times New Roman" w:hAnsi="Times New Roman" w:cs="Times New Roman"/>
        </w:rPr>
        <w:t xml:space="preserve">easons.    </w:t>
      </w:r>
    </w:p>
    <w:p w14:paraId="74761B7B"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72093651" w14:textId="7777777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Relationship Between the Parties</w:t>
      </w:r>
    </w:p>
    <w:p w14:paraId="6675AC59"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4B61B3F7" w14:textId="6740EF13" w:rsidR="004640F2" w:rsidRPr="00854E83" w:rsidRDefault="004640F2" w:rsidP="00A66B28">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The relationship between the Parties under this Agreement shall be the relationship of customer - independent Performer.  Nothing in this Agreement shall imply the existence of employer-employee relationship between Performer and Producer and/or the Series licensee and/or exhibiting network and/or any of its assignees or affiliates.</w:t>
      </w:r>
    </w:p>
    <w:p w14:paraId="7E41D834" w14:textId="77777777" w:rsidR="004640F2" w:rsidRPr="00854E83" w:rsidRDefault="004640F2" w:rsidP="004640F2">
      <w:pPr>
        <w:bidi w:val="0"/>
        <w:spacing w:after="0" w:line="260" w:lineRule="exact"/>
        <w:ind w:left="360"/>
        <w:jc w:val="both"/>
        <w:rPr>
          <w:rFonts w:ascii="Times New Roman" w:eastAsia="Times New Roman" w:hAnsi="Times New Roman" w:cs="Times New Roman"/>
        </w:rPr>
      </w:pPr>
    </w:p>
    <w:p w14:paraId="3F103C0D"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declares that he reports and pays income tax and national insurance at law and he undertakes to pay the authorities any sum that he may be required to pay as a result of receipt of any compensation received under this Agreement.  At the Producer's request, the Performer shall produce a certificate of such.  Where no certificates </w:t>
      </w:r>
      <w:proofErr w:type="gramStart"/>
      <w:r w:rsidRPr="00854E83">
        <w:rPr>
          <w:rFonts w:ascii="Times New Roman" w:eastAsia="Times New Roman" w:hAnsi="Times New Roman" w:cs="Times New Roman"/>
        </w:rPr>
        <w:t>are produced</w:t>
      </w:r>
      <w:proofErr w:type="gramEnd"/>
      <w:r w:rsidRPr="00854E83">
        <w:rPr>
          <w:rFonts w:ascii="Times New Roman" w:eastAsia="Times New Roman" w:hAnsi="Times New Roman" w:cs="Times New Roman"/>
        </w:rPr>
        <w:t xml:space="preserve"> as requested, the Producer shall be entitled to deduct the sum of the payments required from the Performer's consideration received under this Agreement and to transfer such to the authorities. </w:t>
      </w:r>
    </w:p>
    <w:p w14:paraId="6CDC8D9F" w14:textId="77777777" w:rsidR="004640F2" w:rsidRPr="00854E83" w:rsidRDefault="004640F2" w:rsidP="004640F2">
      <w:pPr>
        <w:bidi w:val="0"/>
        <w:spacing w:after="0" w:line="260" w:lineRule="exact"/>
        <w:ind w:left="360"/>
        <w:jc w:val="both"/>
        <w:rPr>
          <w:rFonts w:ascii="Times New Roman" w:eastAsia="Times New Roman" w:hAnsi="Times New Roman" w:cs="Times New Roman"/>
        </w:rPr>
      </w:pPr>
    </w:p>
    <w:p w14:paraId="14E555E5" w14:textId="3B60E27D" w:rsidR="004B5E09" w:rsidRPr="00854E83" w:rsidRDefault="004640F2" w:rsidP="001A7BA8">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lastRenderedPageBreak/>
        <w:t xml:space="preserve">It is agreed and clarified that the sum of the Consideration to the Performer under this Agreement </w:t>
      </w:r>
      <w:proofErr w:type="gramStart"/>
      <w:r w:rsidRPr="00854E83">
        <w:rPr>
          <w:rFonts w:ascii="Times New Roman" w:eastAsia="Times New Roman" w:hAnsi="Times New Roman" w:cs="Times New Roman"/>
        </w:rPr>
        <w:t>has been prescribed</w:t>
      </w:r>
      <w:proofErr w:type="gramEnd"/>
      <w:r w:rsidRPr="00854E83">
        <w:rPr>
          <w:rFonts w:ascii="Times New Roman" w:eastAsia="Times New Roman" w:hAnsi="Times New Roman" w:cs="Times New Roman"/>
        </w:rPr>
        <w:t xml:space="preserve"> taking into account the relationship of the Parties </w:t>
      </w:r>
      <w:r w:rsidR="00B10605" w:rsidRPr="00854E83">
        <w:rPr>
          <w:rFonts w:ascii="Times New Roman" w:eastAsia="Times New Roman" w:hAnsi="Times New Roman" w:cs="Times New Roman"/>
        </w:rPr>
        <w:t xml:space="preserve">agreed upon as above. </w:t>
      </w:r>
      <w:proofErr w:type="gramStart"/>
      <w:r w:rsidRPr="00854E83">
        <w:rPr>
          <w:rFonts w:ascii="Times New Roman" w:eastAsia="Times New Roman" w:hAnsi="Times New Roman" w:cs="Times New Roman"/>
        </w:rPr>
        <w:t xml:space="preserve">If it is determined at any stage whatsoever that notwithstanding the agreement, the Parties are or were in an employer-employee relationship, and the Producer is required to make any payments for such, the Performer shall be required to reimburse the Producer and/or the Producer shall be entitled to offset against the Performer’s  payment the equivalent of </w:t>
      </w:r>
      <w:r w:rsidR="001A7BA8" w:rsidRPr="00854E83">
        <w:rPr>
          <w:rFonts w:ascii="Times New Roman" w:eastAsia="Times New Roman" w:hAnsi="Times New Roman" w:cs="Times New Roman"/>
        </w:rPr>
        <w:t>35</w:t>
      </w:r>
      <w:r w:rsidRPr="00854E83">
        <w:rPr>
          <w:rFonts w:ascii="Times New Roman" w:eastAsia="Times New Roman" w:hAnsi="Times New Roman" w:cs="Times New Roman"/>
        </w:rPr>
        <w:t>% of the sums paid to Performer under this Agreement for the entire period of his employment</w:t>
      </w:r>
      <w:r w:rsidR="004B5E09" w:rsidRPr="00854E83">
        <w:rPr>
          <w:rFonts w:ascii="Times New Roman" w:eastAsia="Times New Roman" w:hAnsi="Times New Roman" w:cs="Times New Roman"/>
        </w:rPr>
        <w:t>, all subject to the National Insurance Appendix as set forth below</w:t>
      </w:r>
      <w:r w:rsidRPr="00854E83">
        <w:rPr>
          <w:rFonts w:ascii="Times New Roman" w:eastAsia="Times New Roman" w:hAnsi="Times New Roman" w:cs="Times New Roman"/>
        </w:rPr>
        <w:t>.</w:t>
      </w:r>
      <w:proofErr w:type="gramEnd"/>
    </w:p>
    <w:p w14:paraId="0FD7F0AE" w14:textId="77777777" w:rsidR="004B5E09" w:rsidRPr="00854E83" w:rsidRDefault="004B5E09" w:rsidP="004B5E09">
      <w:pPr>
        <w:pStyle w:val="af4"/>
        <w:rPr>
          <w:rFonts w:ascii="Times New Roman" w:eastAsia="Times New Roman" w:hAnsi="Times New Roman" w:cs="Times New Roman"/>
        </w:rPr>
      </w:pPr>
    </w:p>
    <w:p w14:paraId="6431F0DD" w14:textId="6CF5C4A0" w:rsidR="004640F2" w:rsidRPr="00854E83" w:rsidRDefault="009024AF" w:rsidP="004B5E09">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In the event that the National Insurance Ordinance dated May </w:t>
      </w:r>
      <w:proofErr w:type="gramStart"/>
      <w:r w:rsidRPr="00854E83">
        <w:rPr>
          <w:rFonts w:ascii="Times New Roman" w:eastAsia="Times New Roman" w:hAnsi="Times New Roman" w:cs="Times New Roman"/>
        </w:rPr>
        <w:t>1</w:t>
      </w:r>
      <w:r w:rsidRPr="00854E83">
        <w:rPr>
          <w:rFonts w:ascii="Times New Roman" w:eastAsia="Times New Roman" w:hAnsi="Times New Roman" w:cs="Times New Roman"/>
          <w:vertAlign w:val="superscript"/>
        </w:rPr>
        <w:t>st</w:t>
      </w:r>
      <w:proofErr w:type="gramEnd"/>
      <w:r w:rsidRPr="00854E83">
        <w:rPr>
          <w:rFonts w:ascii="Times New Roman" w:eastAsia="Times New Roman" w:hAnsi="Times New Roman" w:cs="Times New Roman"/>
        </w:rPr>
        <w:t xml:space="preserve">, 2018 applies, Producer shall make the National Insurance Payments on behalf of the Performer, pursuant to the National Insurance Appendix, between </w:t>
      </w:r>
      <w:proofErr w:type="spellStart"/>
      <w:r w:rsidRPr="00854E83">
        <w:rPr>
          <w:rFonts w:ascii="Times New Roman" w:eastAsia="Times New Roman" w:hAnsi="Times New Roman" w:cs="Times New Roman"/>
        </w:rPr>
        <w:t>Shacham</w:t>
      </w:r>
      <w:proofErr w:type="spellEnd"/>
      <w:r w:rsidRPr="00854E83">
        <w:rPr>
          <w:rFonts w:ascii="Times New Roman" w:eastAsia="Times New Roman" w:hAnsi="Times New Roman" w:cs="Times New Roman"/>
        </w:rPr>
        <w:t xml:space="preserve"> and the Producers Association, dated February 2</w:t>
      </w:r>
      <w:r w:rsidRPr="00854E83">
        <w:rPr>
          <w:rFonts w:ascii="Times New Roman" w:eastAsia="Times New Roman" w:hAnsi="Times New Roman" w:cs="Times New Roman"/>
          <w:vertAlign w:val="superscript"/>
        </w:rPr>
        <w:t>nd</w:t>
      </w:r>
      <w:r w:rsidRPr="00854E83">
        <w:rPr>
          <w:rFonts w:ascii="Times New Roman" w:eastAsia="Times New Roman" w:hAnsi="Times New Roman" w:cs="Times New Roman"/>
        </w:rPr>
        <w:t xml:space="preserve">, 2018. </w:t>
      </w:r>
      <w:r w:rsidR="004640F2" w:rsidRPr="00854E83">
        <w:rPr>
          <w:rFonts w:ascii="Times New Roman" w:eastAsia="Times New Roman" w:hAnsi="Times New Roman" w:cs="Times New Roman"/>
        </w:rPr>
        <w:t xml:space="preserve"> </w:t>
      </w:r>
    </w:p>
    <w:p w14:paraId="05B35A4E" w14:textId="77777777" w:rsidR="00376017" w:rsidRPr="00854E83" w:rsidRDefault="00376017" w:rsidP="00376017">
      <w:pPr>
        <w:pStyle w:val="af4"/>
        <w:rPr>
          <w:rFonts w:ascii="Times New Roman" w:eastAsia="Times New Roman" w:hAnsi="Times New Roman" w:cs="Times New Roman"/>
        </w:rPr>
      </w:pPr>
    </w:p>
    <w:p w14:paraId="6AD6F8CE" w14:textId="77777777" w:rsidR="004640F2" w:rsidRPr="00854E83" w:rsidRDefault="004640F2" w:rsidP="004640F2">
      <w:pPr>
        <w:numPr>
          <w:ilvl w:val="0"/>
          <w:numId w:val="1"/>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General</w:t>
      </w:r>
    </w:p>
    <w:p w14:paraId="5413F889"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1D3289CC" w14:textId="77777777" w:rsidR="004640F2" w:rsidRPr="00854E83" w:rsidRDefault="004640F2" w:rsidP="00B10605">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This Agreement, including Appendix </w:t>
      </w:r>
      <w:r w:rsidR="00B10605" w:rsidRPr="00854E83">
        <w:rPr>
          <w:rFonts w:ascii="Times New Roman" w:eastAsia="Times New Roman" w:hAnsi="Times New Roman" w:cs="Times New Roman"/>
        </w:rPr>
        <w:t xml:space="preserve">A </w:t>
      </w:r>
      <w:r w:rsidRPr="00854E83">
        <w:rPr>
          <w:rFonts w:ascii="Times New Roman" w:eastAsia="Times New Roman" w:hAnsi="Times New Roman" w:cs="Times New Roman"/>
        </w:rPr>
        <w:t xml:space="preserve">attached hereto, which constitutes an integral part hereof, is exhaustive of the entire agreement between the Parties with respect to the employment of the services of the Performer in the Series.  Any prior agreement, and any undertakings or representations made in the negotiations between the Parties are hereby void. </w:t>
      </w:r>
    </w:p>
    <w:p w14:paraId="36DD0B69" w14:textId="77777777" w:rsidR="004640F2" w:rsidRPr="00854E83" w:rsidRDefault="004640F2" w:rsidP="004640F2">
      <w:pPr>
        <w:bidi w:val="0"/>
        <w:spacing w:after="0" w:line="260" w:lineRule="exact"/>
        <w:ind w:left="720" w:hanging="720"/>
        <w:jc w:val="both"/>
        <w:rPr>
          <w:rFonts w:ascii="Times New Roman" w:eastAsia="Times New Roman" w:hAnsi="Times New Roman" w:cs="Times New Roman"/>
        </w:rPr>
      </w:pPr>
    </w:p>
    <w:p w14:paraId="590B8CBE" w14:textId="5EFCDE3C" w:rsidR="004640F2" w:rsidRPr="00854E83" w:rsidRDefault="004640F2" w:rsidP="00B10605">
      <w:pPr>
        <w:numPr>
          <w:ilvl w:val="1"/>
          <w:numId w:val="1"/>
        </w:numPr>
        <w:bidi w:val="0"/>
        <w:spacing w:after="0" w:line="260" w:lineRule="exact"/>
        <w:jc w:val="both"/>
        <w:rPr>
          <w:rFonts w:ascii="Times New Roman" w:eastAsia="Times New Roman" w:hAnsi="Times New Roman" w:cs="Times New Roman"/>
        </w:rPr>
      </w:pPr>
      <w:proofErr w:type="gramStart"/>
      <w:r w:rsidRPr="00854E83">
        <w:rPr>
          <w:rFonts w:ascii="Times New Roman" w:eastAsia="Times New Roman" w:hAnsi="Times New Roman" w:cs="Times New Roman"/>
        </w:rPr>
        <w:t xml:space="preserve">If the Performer is a member of Shaham Screen Performers' Union (hereinafter: </w:t>
      </w:r>
      <w:r w:rsidRPr="00854E83">
        <w:rPr>
          <w:rFonts w:ascii="Times New Roman" w:eastAsia="Times New Roman" w:hAnsi="Times New Roman" w:cs="Times New Roman"/>
          <w:b/>
          <w:rtl/>
          <w:cs/>
        </w:rPr>
        <w:t>“</w:t>
      </w:r>
      <w:proofErr w:type="spellStart"/>
      <w:r w:rsidRPr="00854E83">
        <w:rPr>
          <w:rFonts w:ascii="Times New Roman" w:eastAsia="Times New Roman" w:hAnsi="Times New Roman" w:cs="Times New Roman"/>
          <w:b/>
        </w:rPr>
        <w:t>Shacham</w:t>
      </w:r>
      <w:proofErr w:type="spellEnd"/>
      <w:r w:rsidRPr="00854E83">
        <w:rPr>
          <w:rFonts w:ascii="Times New Roman" w:eastAsia="Times New Roman" w:hAnsi="Times New Roman" w:cs="Times New Roman"/>
          <w:b/>
          <w:rtl/>
          <w:cs/>
        </w:rPr>
        <w:t>”</w:t>
      </w:r>
      <w:r w:rsidRPr="00854E83">
        <w:rPr>
          <w:rFonts w:ascii="Times New Roman" w:eastAsia="Times New Roman" w:hAnsi="Times New Roman" w:cs="Times New Roman"/>
        </w:rPr>
        <w:t xml:space="preserve">), then the provisions of the Agreement signed on </w:t>
      </w:r>
      <w:r w:rsidR="00B10605" w:rsidRPr="00854E83">
        <w:rPr>
          <w:rFonts w:ascii="Times New Roman" w:eastAsia="Times New Roman" w:hAnsi="Times New Roman" w:cs="Times New Roman"/>
        </w:rPr>
        <w:t>June 24</w:t>
      </w:r>
      <w:r w:rsidR="00B10605" w:rsidRPr="00854E83">
        <w:rPr>
          <w:rFonts w:ascii="Times New Roman" w:eastAsia="Times New Roman" w:hAnsi="Times New Roman" w:cs="Times New Roman"/>
          <w:vertAlign w:val="superscript"/>
        </w:rPr>
        <w:t>th</w:t>
      </w:r>
      <w:r w:rsidRPr="00854E83">
        <w:rPr>
          <w:rFonts w:ascii="Times New Roman" w:eastAsia="Times New Roman" w:hAnsi="Times New Roman" w:cs="Times New Roman"/>
        </w:rPr>
        <w:t xml:space="preserve"> 2008 </w:t>
      </w:r>
      <w:r w:rsidR="00926773" w:rsidRPr="00854E83">
        <w:rPr>
          <w:rFonts w:ascii="Times New Roman" w:eastAsia="Times New Roman" w:hAnsi="Times New Roman" w:cs="Times New Roman"/>
        </w:rPr>
        <w:t xml:space="preserve">and the  Appendix signed July 2017 </w:t>
      </w:r>
      <w:r w:rsidRPr="00854E83">
        <w:rPr>
          <w:rFonts w:ascii="Times New Roman" w:eastAsia="Times New Roman" w:hAnsi="Times New Roman" w:cs="Times New Roman"/>
        </w:rPr>
        <w:t xml:space="preserve">between </w:t>
      </w:r>
      <w:proofErr w:type="spellStart"/>
      <w:r w:rsidRPr="00854E83">
        <w:rPr>
          <w:rFonts w:ascii="Times New Roman" w:eastAsia="Times New Roman" w:hAnsi="Times New Roman" w:cs="Times New Roman"/>
        </w:rPr>
        <w:t>Shacham</w:t>
      </w:r>
      <w:proofErr w:type="spellEnd"/>
      <w:r w:rsidRPr="00854E83">
        <w:rPr>
          <w:rFonts w:ascii="Times New Roman" w:eastAsia="Times New Roman" w:hAnsi="Times New Roman" w:cs="Times New Roman"/>
        </w:rPr>
        <w:t xml:space="preserve"> and Producer</w:t>
      </w:r>
      <w:r w:rsidR="00B10605" w:rsidRPr="00854E83">
        <w:rPr>
          <w:rFonts w:ascii="Times New Roman" w:eastAsia="Times New Roman" w:hAnsi="Times New Roman" w:cs="Times New Roman"/>
        </w:rPr>
        <w:t>'s Guild</w:t>
      </w:r>
      <w:r w:rsidRPr="00854E83">
        <w:rPr>
          <w:rFonts w:ascii="Times New Roman" w:eastAsia="Times New Roman" w:hAnsi="Times New Roman" w:cs="Times New Roman"/>
        </w:rPr>
        <w:t xml:space="preserve"> shall apply to this Agreement, to the extent that such is in force on the date of execution of this Agreement (in this Agreement: the </w:t>
      </w:r>
      <w:r w:rsidRPr="00854E83">
        <w:rPr>
          <w:rFonts w:ascii="Times New Roman" w:eastAsia="Times New Roman" w:hAnsi="Times New Roman" w:cs="Times New Roman"/>
          <w:rtl/>
          <w:cs/>
        </w:rPr>
        <w:t>“</w:t>
      </w:r>
      <w:proofErr w:type="spellStart"/>
      <w:r w:rsidRPr="00854E83">
        <w:rPr>
          <w:rFonts w:ascii="Times New Roman" w:eastAsia="Times New Roman" w:hAnsi="Times New Roman" w:cs="Times New Roman"/>
          <w:b/>
        </w:rPr>
        <w:t>Shacham</w:t>
      </w:r>
      <w:proofErr w:type="spellEnd"/>
      <w:r w:rsidRPr="00854E83">
        <w:rPr>
          <w:rFonts w:ascii="Times New Roman" w:eastAsia="Times New Roman" w:hAnsi="Times New Roman" w:cs="Times New Roman"/>
          <w:b/>
        </w:rPr>
        <w:t xml:space="preserve"> Agreement</w:t>
      </w:r>
      <w:r w:rsidRPr="00854E83">
        <w:rPr>
          <w:rFonts w:ascii="Times New Roman" w:eastAsia="Times New Roman" w:hAnsi="Times New Roman" w:cs="Times New Roman"/>
          <w:rtl/>
          <w:cs/>
        </w:rPr>
        <w:t>”</w:t>
      </w:r>
      <w:r w:rsidRPr="00854E83">
        <w:rPr>
          <w:rFonts w:ascii="Times New Roman" w:eastAsia="Times New Roman" w:hAnsi="Times New Roman" w:cs="Times New Roman"/>
        </w:rPr>
        <w:t>).</w:t>
      </w:r>
      <w:r w:rsidR="0061772A" w:rsidRPr="00854E83">
        <w:rPr>
          <w:rFonts w:ascii="Times New Roman" w:eastAsia="Times New Roman" w:hAnsi="Times New Roman" w:cs="Times New Roman"/>
        </w:rPr>
        <w:t>T</w:t>
      </w:r>
      <w:r w:rsidR="00546B52" w:rsidRPr="00854E83">
        <w:rPr>
          <w:rFonts w:ascii="Times New Roman" w:eastAsia="Times New Roman" w:hAnsi="Times New Roman" w:cs="Times New Roman"/>
        </w:rPr>
        <w:t>he provisions of the Shaham Agreement shall apply to th</w:t>
      </w:r>
      <w:r w:rsidR="008D475C">
        <w:rPr>
          <w:rFonts w:ascii="Times New Roman" w:eastAsia="Times New Roman" w:hAnsi="Times New Roman" w:cs="Times New Roman"/>
        </w:rPr>
        <w:t>is Agreement and the</w:t>
      </w:r>
      <w:r w:rsidR="00546B52" w:rsidRPr="00854E83">
        <w:rPr>
          <w:rFonts w:ascii="Times New Roman" w:eastAsia="Times New Roman" w:hAnsi="Times New Roman" w:cs="Times New Roman"/>
        </w:rPr>
        <w:t xml:space="preserve"> Parties herein only on those subject matters that are not addressed</w:t>
      </w:r>
      <w:r w:rsidR="003102D0" w:rsidRPr="00854E83">
        <w:rPr>
          <w:rFonts w:ascii="Times New Roman" w:eastAsia="Times New Roman" w:hAnsi="Times New Roman" w:cs="Times New Roman"/>
        </w:rPr>
        <w:t xml:space="preserve"> </w:t>
      </w:r>
      <w:r w:rsidR="00546B52" w:rsidRPr="00854E83">
        <w:rPr>
          <w:rFonts w:ascii="Times New Roman" w:eastAsia="Times New Roman" w:hAnsi="Times New Roman" w:cs="Times New Roman"/>
        </w:rPr>
        <w:t>in this Agreement.</w:t>
      </w:r>
      <w:proofErr w:type="gramEnd"/>
    </w:p>
    <w:p w14:paraId="2B232772" w14:textId="77777777" w:rsidR="004640F2" w:rsidRPr="00854E83" w:rsidRDefault="004640F2" w:rsidP="004640F2">
      <w:pPr>
        <w:bidi w:val="0"/>
        <w:spacing w:after="0" w:line="260" w:lineRule="exact"/>
        <w:ind w:left="360"/>
        <w:jc w:val="both"/>
        <w:rPr>
          <w:rFonts w:ascii="Times New Roman" w:eastAsia="Times New Roman" w:hAnsi="Times New Roman" w:cs="Times New Roman"/>
        </w:rPr>
      </w:pPr>
    </w:p>
    <w:p w14:paraId="7EAD12C2" w14:textId="0A61E4A9" w:rsidR="004640F2" w:rsidRPr="00854E83" w:rsidRDefault="004640F2" w:rsidP="009C01B4">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A breach of any of the Performer's undertakings </w:t>
      </w:r>
      <w:r w:rsidR="00613CBD" w:rsidRPr="00854E83">
        <w:rPr>
          <w:rFonts w:ascii="Times New Roman" w:eastAsia="Times New Roman" w:hAnsi="Times New Roman" w:cs="Times New Roman"/>
        </w:rPr>
        <w:t xml:space="preserve">or obligations </w:t>
      </w:r>
      <w:r w:rsidRPr="00854E83">
        <w:rPr>
          <w:rFonts w:ascii="Times New Roman" w:eastAsia="Times New Roman" w:hAnsi="Times New Roman" w:cs="Times New Roman"/>
        </w:rPr>
        <w:t>under</w:t>
      </w:r>
      <w:r w:rsidR="00457E08" w:rsidRPr="00854E83">
        <w:rPr>
          <w:rFonts w:ascii="Times New Roman" w:eastAsia="Times New Roman" w:hAnsi="Times New Roman" w:cs="Times New Roman"/>
        </w:rPr>
        <w:t xml:space="preserve"> sections 2, 3.2, 5.1 and 6.2 of</w:t>
      </w:r>
      <w:r w:rsidRPr="00854E83">
        <w:rPr>
          <w:rFonts w:ascii="Times New Roman" w:eastAsia="Times New Roman" w:hAnsi="Times New Roman" w:cs="Times New Roman"/>
        </w:rPr>
        <w:t xml:space="preserve"> this Agreement shall be deemed </w:t>
      </w:r>
      <w:proofErr w:type="gramStart"/>
      <w:r w:rsidRPr="00854E83">
        <w:rPr>
          <w:rFonts w:ascii="Times New Roman" w:eastAsia="Times New Roman" w:hAnsi="Times New Roman" w:cs="Times New Roman"/>
        </w:rPr>
        <w:t>to be a</w:t>
      </w:r>
      <w:proofErr w:type="gramEnd"/>
      <w:r w:rsidRPr="00854E83">
        <w:rPr>
          <w:rFonts w:ascii="Times New Roman" w:eastAsia="Times New Roman" w:hAnsi="Times New Roman" w:cs="Times New Roman"/>
        </w:rPr>
        <w:t xml:space="preserve"> fundamental breach of this Agreement.  Should the Performer breach such an undertaking and/or any other undertaking under this Agreement, the Producer shall be entitled to any remedy available to it under the law, including immediate rescission of the Agreement and full compensation for any damage that may be caused to it as a result of the breach.   </w:t>
      </w:r>
    </w:p>
    <w:p w14:paraId="50B58E38" w14:textId="77777777" w:rsidR="004640F2" w:rsidRPr="00854E83" w:rsidRDefault="004640F2" w:rsidP="004640F2">
      <w:pPr>
        <w:bidi w:val="0"/>
        <w:spacing w:after="0" w:line="240" w:lineRule="auto"/>
        <w:ind w:left="720"/>
        <w:contextualSpacing/>
        <w:rPr>
          <w:rFonts w:ascii="Times New Roman" w:eastAsia="Times New Roman" w:hAnsi="Times New Roman" w:cs="Times New Roman"/>
        </w:rPr>
      </w:pPr>
    </w:p>
    <w:p w14:paraId="601DC9FE" w14:textId="70AD7FDC" w:rsidR="004640F2" w:rsidRPr="00854E83" w:rsidRDefault="00062757" w:rsidP="004640F2">
      <w:pPr>
        <w:numPr>
          <w:ilvl w:val="1"/>
          <w:numId w:val="1"/>
        </w:numPr>
        <w:bidi w:val="0"/>
        <w:spacing w:after="0" w:line="260" w:lineRule="exact"/>
        <w:jc w:val="both"/>
        <w:rPr>
          <w:rFonts w:ascii="Times New Roman" w:eastAsia="Times New Roman" w:hAnsi="Times New Roman" w:cs="David"/>
        </w:rPr>
      </w:pPr>
      <w:r w:rsidRPr="00854E83">
        <w:rPr>
          <w:rFonts w:ascii="Times New Roman" w:hAnsi="Times New Roman" w:cs="Times New Roman"/>
          <w:shd w:val="clear" w:color="auto" w:fill="FFFFFF"/>
        </w:rPr>
        <w:t xml:space="preserve">Performer shall not seek or have the right to rescind the rights granted in this Agreement, or to restrain in any manner Producer and/or distributor’s ability </w:t>
      </w:r>
      <w:proofErr w:type="gramStart"/>
      <w:r w:rsidRPr="00854E83">
        <w:rPr>
          <w:rFonts w:ascii="Times New Roman" w:hAnsi="Times New Roman" w:cs="Times New Roman"/>
          <w:shd w:val="clear" w:color="auto" w:fill="FFFFFF"/>
        </w:rPr>
        <w:t>to fully exploit</w:t>
      </w:r>
      <w:proofErr w:type="gramEnd"/>
      <w:r w:rsidRPr="00854E83">
        <w:rPr>
          <w:rFonts w:ascii="Times New Roman" w:hAnsi="Times New Roman" w:cs="Times New Roman"/>
          <w:shd w:val="clear" w:color="auto" w:fill="FFFFFF"/>
        </w:rPr>
        <w:t xml:space="preserve"> such rights</w:t>
      </w:r>
      <w:r w:rsidR="009574BC" w:rsidRPr="00854E83">
        <w:rPr>
          <w:rFonts w:ascii="Times New Roman" w:hAnsi="Times New Roman" w:cs="Times New Roman"/>
          <w:shd w:val="clear" w:color="auto" w:fill="FFFFFF"/>
        </w:rPr>
        <w:t>. T</w:t>
      </w:r>
      <w:r w:rsidR="0031244A" w:rsidRPr="00854E83">
        <w:rPr>
          <w:rFonts w:ascii="Times New Roman" w:hAnsi="Times New Roman" w:cs="Times New Roman"/>
          <w:shd w:val="clear" w:color="auto" w:fill="FFFFFF"/>
        </w:rPr>
        <w:t xml:space="preserve">he </w:t>
      </w:r>
      <w:r w:rsidR="009574BC" w:rsidRPr="00854E83">
        <w:rPr>
          <w:rFonts w:ascii="Times New Roman" w:hAnsi="Times New Roman" w:cs="Times New Roman"/>
          <w:shd w:val="clear" w:color="auto" w:fill="FFFFFF"/>
        </w:rPr>
        <w:t xml:space="preserve">sole </w:t>
      </w:r>
      <w:r w:rsidR="0031244A" w:rsidRPr="00854E83">
        <w:rPr>
          <w:rFonts w:ascii="Times New Roman" w:hAnsi="Times New Roman" w:cs="Times New Roman"/>
          <w:shd w:val="clear" w:color="auto" w:fill="FFFFFF"/>
        </w:rPr>
        <w:t>remed</w:t>
      </w:r>
      <w:r w:rsidR="009574BC" w:rsidRPr="00854E83">
        <w:rPr>
          <w:rFonts w:ascii="Times New Roman" w:hAnsi="Times New Roman" w:cs="Times New Roman"/>
          <w:shd w:val="clear" w:color="auto" w:fill="FFFFFF"/>
        </w:rPr>
        <w:t>y</w:t>
      </w:r>
      <w:r w:rsidR="0031244A" w:rsidRPr="00854E83">
        <w:rPr>
          <w:rFonts w:ascii="Times New Roman" w:hAnsi="Times New Roman" w:cs="Times New Roman"/>
          <w:shd w:val="clear" w:color="auto" w:fill="FFFFFF"/>
        </w:rPr>
        <w:t xml:space="preserve"> at Performer's disposal </w:t>
      </w:r>
      <w:r w:rsidR="009574BC" w:rsidRPr="00854E83">
        <w:rPr>
          <w:rFonts w:ascii="Times New Roman" w:hAnsi="Times New Roman" w:cs="Times New Roman"/>
          <w:shd w:val="clear" w:color="auto" w:fill="FFFFFF"/>
        </w:rPr>
        <w:t xml:space="preserve">in connection with this Agreement </w:t>
      </w:r>
      <w:r w:rsidR="0031244A" w:rsidRPr="00854E83">
        <w:rPr>
          <w:rFonts w:ascii="Times New Roman" w:hAnsi="Times New Roman" w:cs="Times New Roman"/>
          <w:shd w:val="clear" w:color="auto" w:fill="FFFFFF"/>
        </w:rPr>
        <w:t xml:space="preserve">shall be </w:t>
      </w:r>
      <w:r w:rsidR="00967B1D" w:rsidRPr="00854E83">
        <w:rPr>
          <w:rFonts w:ascii="Times New Roman" w:hAnsi="Times New Roman" w:cs="Times New Roman"/>
          <w:shd w:val="clear" w:color="auto" w:fill="FFFFFF"/>
        </w:rPr>
        <w:t xml:space="preserve">an action in law for </w:t>
      </w:r>
      <w:r w:rsidR="00FC05EF" w:rsidRPr="00854E83">
        <w:rPr>
          <w:rFonts w:ascii="Times New Roman" w:hAnsi="Times New Roman" w:cs="Times New Roman"/>
          <w:shd w:val="clear" w:color="auto" w:fill="FFFFFF"/>
        </w:rPr>
        <w:t xml:space="preserve">monetary </w:t>
      </w:r>
      <w:r w:rsidR="00E63E04" w:rsidRPr="00854E83">
        <w:rPr>
          <w:rFonts w:ascii="Times New Roman" w:hAnsi="Times New Roman" w:cs="Times New Roman"/>
          <w:shd w:val="clear" w:color="auto" w:fill="FFFFFF"/>
        </w:rPr>
        <w:t xml:space="preserve">and compensatory </w:t>
      </w:r>
      <w:r w:rsidR="0031244A" w:rsidRPr="00854E83">
        <w:rPr>
          <w:rFonts w:ascii="Times New Roman" w:hAnsi="Times New Roman" w:cs="Times New Roman"/>
          <w:shd w:val="clear" w:color="auto" w:fill="FFFFFF"/>
        </w:rPr>
        <w:t>damages</w:t>
      </w:r>
      <w:r w:rsidRPr="00854E83">
        <w:rPr>
          <w:rFonts w:ascii="Times New Roman" w:hAnsi="Times New Roman" w:cs="Times New Roman"/>
          <w:shd w:val="clear" w:color="auto" w:fill="FFFFFF"/>
        </w:rPr>
        <w:t>.  In no event shall any of the parties hereto be liable for incidental, punitive, or exemplary damages, or lost or anticipated profits, arising out of or relating to this Agreement, to the extent permitted by law. The commencement or continuance of any action by Producer shall neither constitute an election on Producer’s part to terminate this Agreement or Performer’s engagement hereunder, nor constitute or result in the termination of Performer’s engagement hereunder unless Producer shall expressly so elect by written notice to Performer. Except as set forth herein, the parties hereto do not waive any other remedies available to them.</w:t>
      </w:r>
    </w:p>
    <w:p w14:paraId="71DAF255" w14:textId="77777777" w:rsidR="004640F2" w:rsidRPr="00854E83" w:rsidRDefault="004640F2" w:rsidP="004640F2">
      <w:pPr>
        <w:bidi w:val="0"/>
        <w:spacing w:after="0" w:line="260" w:lineRule="exact"/>
        <w:jc w:val="both"/>
        <w:rPr>
          <w:rFonts w:ascii="Times New Roman" w:eastAsia="Times New Roman" w:hAnsi="Times New Roman" w:cs="Times New Roman"/>
        </w:rPr>
      </w:pPr>
    </w:p>
    <w:p w14:paraId="5AB97D04" w14:textId="77777777" w:rsidR="004640F2" w:rsidRPr="00854E83" w:rsidRDefault="004640F2" w:rsidP="004640F2">
      <w:pPr>
        <w:bidi w:val="0"/>
        <w:spacing w:after="0" w:line="260" w:lineRule="exact"/>
        <w:ind w:left="360"/>
        <w:jc w:val="both"/>
        <w:rPr>
          <w:rFonts w:ascii="Times New Roman" w:eastAsia="Times New Roman" w:hAnsi="Times New Roman" w:cs="Times New Roman"/>
        </w:rPr>
      </w:pPr>
    </w:p>
    <w:p w14:paraId="18FDE7D5"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Headings in this Agreement are intended for convenience only and not for the purpose of interpretation.</w:t>
      </w:r>
    </w:p>
    <w:p w14:paraId="5FB3A700"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0A1A95ED"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Any amendment of this Agreement shall be in writing, and signed by both Parties.</w:t>
      </w:r>
    </w:p>
    <w:p w14:paraId="38F6604B" w14:textId="77777777" w:rsidR="004640F2" w:rsidRPr="00854E83" w:rsidRDefault="004640F2" w:rsidP="004640F2">
      <w:pPr>
        <w:bidi w:val="0"/>
        <w:spacing w:after="0" w:line="260" w:lineRule="exact"/>
        <w:ind w:left="720"/>
        <w:jc w:val="both"/>
        <w:rPr>
          <w:rFonts w:ascii="Times New Roman" w:eastAsia="Times New Roman" w:hAnsi="Times New Roman" w:cs="Times New Roman"/>
        </w:rPr>
      </w:pPr>
    </w:p>
    <w:p w14:paraId="5ED8E3C1" w14:textId="77777777" w:rsidR="004640F2" w:rsidRPr="00854E83" w:rsidRDefault="004640F2" w:rsidP="004640F2">
      <w:pPr>
        <w:numPr>
          <w:ilvl w:val="1"/>
          <w:numId w:val="1"/>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Producer shall be entitled to transfer, convert or assign its rights and obligations under this Agreement, in </w:t>
      </w:r>
      <w:proofErr w:type="gramStart"/>
      <w:r w:rsidRPr="00854E83">
        <w:rPr>
          <w:rFonts w:ascii="Times New Roman" w:eastAsia="Times New Roman" w:hAnsi="Times New Roman" w:cs="Times New Roman"/>
        </w:rPr>
        <w:t>whole</w:t>
      </w:r>
      <w:proofErr w:type="gramEnd"/>
      <w:r w:rsidRPr="00854E83">
        <w:rPr>
          <w:rFonts w:ascii="Times New Roman" w:eastAsia="Times New Roman" w:hAnsi="Times New Roman" w:cs="Times New Roman"/>
        </w:rPr>
        <w:t xml:space="preserve"> or in part, to any person, provided that the Performer's rights are preserved.  The Performer shall not be entitled to transfer, convert or assign his rights and/or obligations under this Agreement. </w:t>
      </w:r>
    </w:p>
    <w:p w14:paraId="41A63A08" w14:textId="77777777" w:rsidR="004640F2" w:rsidRPr="00854E83" w:rsidRDefault="004640F2" w:rsidP="004640F2">
      <w:pPr>
        <w:bidi w:val="0"/>
        <w:spacing w:after="0" w:line="260" w:lineRule="exact"/>
        <w:ind w:left="720" w:firstLine="60"/>
        <w:jc w:val="both"/>
        <w:rPr>
          <w:rFonts w:ascii="Times New Roman" w:eastAsia="Times New Roman" w:hAnsi="Times New Roman" w:cs="Times New Roman"/>
        </w:rPr>
      </w:pPr>
    </w:p>
    <w:p w14:paraId="210D135C" w14:textId="6D8B98ED" w:rsidR="004640F2" w:rsidRPr="00854E83" w:rsidRDefault="004640F2" w:rsidP="00902426">
      <w:pPr>
        <w:numPr>
          <w:ilvl w:val="1"/>
          <w:numId w:val="1"/>
        </w:numPr>
        <w:bidi w:val="0"/>
        <w:spacing w:after="0" w:line="260" w:lineRule="exact"/>
        <w:jc w:val="both"/>
        <w:rPr>
          <w:rFonts w:ascii="Times New Roman" w:eastAsia="Times New Roman" w:hAnsi="Times New Roman" w:cs="Times New Roman"/>
          <w:szCs w:val="26"/>
        </w:rPr>
      </w:pPr>
      <w:bookmarkStart w:id="1" w:name="_Ref221267446"/>
      <w:r w:rsidRPr="00854E83">
        <w:rPr>
          <w:rFonts w:ascii="Times New Roman" w:eastAsia="Times New Roman" w:hAnsi="Times New Roman" w:cs="Times New Roman"/>
          <w:szCs w:val="26"/>
        </w:rPr>
        <w:t xml:space="preserve">The Producer may terminate this Agreement in </w:t>
      </w:r>
      <w:proofErr w:type="gramStart"/>
      <w:r w:rsidRPr="00854E83">
        <w:rPr>
          <w:rFonts w:ascii="Times New Roman" w:eastAsia="Times New Roman" w:hAnsi="Times New Roman" w:cs="Times New Roman"/>
          <w:szCs w:val="26"/>
        </w:rPr>
        <w:t>whole</w:t>
      </w:r>
      <w:proofErr w:type="gramEnd"/>
      <w:r w:rsidRPr="00854E83">
        <w:rPr>
          <w:rFonts w:ascii="Times New Roman" w:eastAsia="Times New Roman" w:hAnsi="Times New Roman" w:cs="Times New Roman"/>
          <w:szCs w:val="26"/>
        </w:rPr>
        <w:t xml:space="preserve"> or in part for any reason and at any time</w:t>
      </w:r>
      <w:r w:rsidR="000C3C5D" w:rsidRPr="00854E83">
        <w:rPr>
          <w:rFonts w:ascii="Times New Roman" w:eastAsia="Times New Roman" w:hAnsi="Times New Roman" w:cs="Times New Roman"/>
          <w:szCs w:val="26"/>
        </w:rPr>
        <w:t>.</w:t>
      </w:r>
      <w:r w:rsidRPr="00854E83">
        <w:rPr>
          <w:rFonts w:ascii="Times New Roman" w:eastAsia="Times New Roman" w:hAnsi="Times New Roman" w:cs="Times New Roman"/>
          <w:szCs w:val="26"/>
        </w:rPr>
        <w:t xml:space="preserve"> </w:t>
      </w:r>
      <w:bookmarkEnd w:id="1"/>
      <w:r w:rsidRPr="00854E83">
        <w:rPr>
          <w:rFonts w:ascii="Times New Roman" w:eastAsia="Times New Roman" w:hAnsi="Times New Roman" w:cs="Times New Roman"/>
          <w:szCs w:val="26"/>
        </w:rPr>
        <w:t xml:space="preserve"> Should the Producer terminate the contract as aforesaid, the Performer shall be entitled to payment </w:t>
      </w:r>
      <w:r w:rsidR="000C3C5D" w:rsidRPr="00854E83">
        <w:rPr>
          <w:rFonts w:ascii="Times New Roman" w:eastAsia="Times New Roman" w:hAnsi="Times New Roman" w:cs="Times New Roman"/>
          <w:szCs w:val="26"/>
        </w:rPr>
        <w:t>as set forth in Clause 4</w:t>
      </w:r>
      <w:r w:rsidR="0024055B" w:rsidRPr="00854E83">
        <w:rPr>
          <w:rFonts w:ascii="Times New Roman" w:eastAsia="Times New Roman" w:hAnsi="Times New Roman" w:cs="Times New Roman"/>
          <w:szCs w:val="26"/>
        </w:rPr>
        <w:t>1-44 of the Appendix signed July</w:t>
      </w:r>
      <w:r w:rsidR="000C3C5D" w:rsidRPr="00854E83">
        <w:rPr>
          <w:rFonts w:ascii="Times New Roman" w:eastAsia="Times New Roman" w:hAnsi="Times New Roman" w:cs="Times New Roman"/>
          <w:szCs w:val="26"/>
        </w:rPr>
        <w:t xml:space="preserve"> 2017 </w:t>
      </w:r>
      <w:r w:rsidRPr="00854E83">
        <w:rPr>
          <w:rFonts w:ascii="Times New Roman" w:eastAsia="Times New Roman" w:hAnsi="Times New Roman" w:cs="Times New Roman"/>
          <w:szCs w:val="26"/>
        </w:rPr>
        <w:t xml:space="preserve">of the Shaham Agreement. Such consideration shall be the only and final consideration and/or compensation for the termination of this Agreement and Performer shall not </w:t>
      </w:r>
      <w:r w:rsidR="00F0318D" w:rsidRPr="00854E83">
        <w:rPr>
          <w:rFonts w:ascii="Times New Roman" w:eastAsia="Times New Roman" w:hAnsi="Times New Roman" w:cs="Times New Roman"/>
          <w:szCs w:val="26"/>
        </w:rPr>
        <w:t xml:space="preserve">be </w:t>
      </w:r>
      <w:r w:rsidRPr="00854E83">
        <w:rPr>
          <w:rFonts w:ascii="Times New Roman" w:eastAsia="Times New Roman" w:hAnsi="Times New Roman" w:cs="Times New Roman"/>
          <w:szCs w:val="26"/>
        </w:rPr>
        <w:t xml:space="preserve">entitled </w:t>
      </w:r>
      <w:r w:rsidR="00596F53" w:rsidRPr="00854E83">
        <w:rPr>
          <w:rFonts w:ascii="Times New Roman" w:eastAsia="Times New Roman" w:hAnsi="Times New Roman" w:cs="Times New Roman"/>
          <w:szCs w:val="26"/>
        </w:rPr>
        <w:t>to</w:t>
      </w:r>
      <w:r w:rsidRPr="00854E83">
        <w:rPr>
          <w:rFonts w:ascii="Times New Roman" w:eastAsia="Times New Roman" w:hAnsi="Times New Roman" w:cs="Times New Roman"/>
          <w:szCs w:val="26"/>
        </w:rPr>
        <w:t xml:space="preserve"> any additional compensation with respect to </w:t>
      </w:r>
      <w:r w:rsidR="00596F53" w:rsidRPr="00854E83">
        <w:rPr>
          <w:rFonts w:ascii="Times New Roman" w:eastAsia="Times New Roman" w:hAnsi="Times New Roman" w:cs="Times New Roman"/>
          <w:szCs w:val="26"/>
        </w:rPr>
        <w:t>Performer’s</w:t>
      </w:r>
      <w:r w:rsidRPr="00854E83">
        <w:rPr>
          <w:rFonts w:ascii="Times New Roman" w:eastAsia="Times New Roman" w:hAnsi="Times New Roman" w:cs="Times New Roman"/>
          <w:szCs w:val="26"/>
        </w:rPr>
        <w:t xml:space="preserve"> participation in the production or with respect to any alleged damage incurred by such termination.  In the event of termination, Producer shall be entitled to replace the Performer, regardless of the phase of production.  Paragraphs 2.7 (Confidentiality) and </w:t>
      </w:r>
      <w:proofErr w:type="gramStart"/>
      <w:r w:rsidRPr="00854E83">
        <w:rPr>
          <w:rFonts w:ascii="Times New Roman" w:eastAsia="Times New Roman" w:hAnsi="Times New Roman" w:cs="Times New Roman"/>
          <w:szCs w:val="26"/>
        </w:rPr>
        <w:t>3</w:t>
      </w:r>
      <w:proofErr w:type="gramEnd"/>
      <w:r w:rsidRPr="00854E83">
        <w:rPr>
          <w:rFonts w:ascii="Times New Roman" w:eastAsia="Times New Roman" w:hAnsi="Times New Roman" w:cs="Times New Roman"/>
          <w:szCs w:val="26"/>
        </w:rPr>
        <w:t xml:space="preserve"> (Rights) shall survive the termination of this Agreement.</w:t>
      </w:r>
      <w:r w:rsidRPr="00854E83" w:rsidDel="008B5DF5">
        <w:rPr>
          <w:rFonts w:ascii="Times New Roman" w:eastAsia="Times New Roman" w:hAnsi="Times New Roman" w:cs="Times New Roman"/>
          <w:szCs w:val="26"/>
        </w:rPr>
        <w:t xml:space="preserve"> </w:t>
      </w:r>
      <w:r w:rsidRPr="00854E83">
        <w:rPr>
          <w:rFonts w:ascii="Times New Roman" w:eastAsia="Times New Roman" w:hAnsi="Times New Roman" w:cs="Times New Roman"/>
          <w:szCs w:val="26"/>
        </w:rPr>
        <w:t xml:space="preserve">It </w:t>
      </w:r>
      <w:proofErr w:type="gramStart"/>
      <w:r w:rsidRPr="00854E83">
        <w:rPr>
          <w:rFonts w:ascii="Times New Roman" w:eastAsia="Times New Roman" w:hAnsi="Times New Roman" w:cs="Times New Roman"/>
          <w:szCs w:val="26"/>
        </w:rPr>
        <w:t>is hereby clarified and agreed that Producer's right of termination pursuant to this paragraph shall not derogate from Producer's right to suspend Performer's services pursuant to</w:t>
      </w:r>
      <w:r w:rsidR="00902426" w:rsidRPr="00854E83">
        <w:rPr>
          <w:rFonts w:ascii="Times New Roman" w:eastAsia="Times New Roman" w:hAnsi="Times New Roman" w:cs="Times New Roman"/>
          <w:szCs w:val="26"/>
        </w:rPr>
        <w:t xml:space="preserve"> Shaham Agreement</w:t>
      </w:r>
      <w:proofErr w:type="gramEnd"/>
      <w:r w:rsidRPr="00854E83">
        <w:rPr>
          <w:rFonts w:ascii="Times New Roman" w:eastAsia="Times New Roman" w:hAnsi="Times New Roman" w:cs="Times New Roman"/>
          <w:szCs w:val="26"/>
        </w:rPr>
        <w:t>.</w:t>
      </w:r>
    </w:p>
    <w:p w14:paraId="0DAC6AB8" w14:textId="77777777" w:rsidR="004640F2" w:rsidRPr="00854E83" w:rsidRDefault="004640F2" w:rsidP="000D7B02">
      <w:pPr>
        <w:bidi w:val="0"/>
        <w:spacing w:after="0" w:line="260" w:lineRule="exact"/>
        <w:ind w:left="360"/>
        <w:jc w:val="both"/>
        <w:rPr>
          <w:rFonts w:ascii="Times New Roman" w:eastAsia="Times New Roman" w:hAnsi="Times New Roman" w:cs="Times New Roman"/>
          <w:szCs w:val="26"/>
        </w:rPr>
      </w:pPr>
    </w:p>
    <w:p w14:paraId="2A86D476" w14:textId="77777777" w:rsidR="004640F2" w:rsidRPr="00854E83" w:rsidRDefault="004640F2" w:rsidP="000D7B02">
      <w:pPr>
        <w:numPr>
          <w:ilvl w:val="1"/>
          <w:numId w:val="1"/>
        </w:numPr>
        <w:bidi w:val="0"/>
        <w:spacing w:after="0" w:line="260" w:lineRule="exact"/>
        <w:jc w:val="both"/>
        <w:rPr>
          <w:rFonts w:ascii="Times New Roman" w:eastAsia="Times New Roman" w:hAnsi="Times New Roman" w:cs="Times New Roman"/>
          <w:szCs w:val="26"/>
        </w:rPr>
      </w:pPr>
      <w:r w:rsidRPr="00854E83">
        <w:rPr>
          <w:rFonts w:ascii="Times New Roman" w:eastAsia="Times New Roman" w:hAnsi="Times New Roman" w:cs="Times New Roman"/>
          <w:szCs w:val="26"/>
        </w:rPr>
        <w:t xml:space="preserve">It is clarified that any postponement or change in the date of a day of filming shall not be deemed </w:t>
      </w:r>
      <w:proofErr w:type="gramStart"/>
      <w:r w:rsidRPr="00854E83">
        <w:rPr>
          <w:rFonts w:ascii="Times New Roman" w:eastAsia="Times New Roman" w:hAnsi="Times New Roman" w:cs="Times New Roman"/>
          <w:szCs w:val="26"/>
        </w:rPr>
        <w:t>to be cancellation</w:t>
      </w:r>
      <w:proofErr w:type="gramEnd"/>
      <w:r w:rsidRPr="00854E83">
        <w:rPr>
          <w:rFonts w:ascii="Times New Roman" w:eastAsia="Times New Roman" w:hAnsi="Times New Roman" w:cs="Times New Roman"/>
          <w:szCs w:val="26"/>
        </w:rPr>
        <w:t xml:space="preserve"> of the filming day or of the work order, unless the Performer is prevented from participating in the filming on the postponed or changed date due to constraints set out in </w:t>
      </w:r>
      <w:r w:rsidRPr="00854E83">
        <w:rPr>
          <w:rFonts w:ascii="Times New Roman" w:eastAsia="Times New Roman" w:hAnsi="Times New Roman" w:cs="Times New Roman"/>
          <w:b/>
          <w:bCs/>
          <w:szCs w:val="26"/>
        </w:rPr>
        <w:t>Appendix A</w:t>
      </w:r>
      <w:r w:rsidRPr="00854E83">
        <w:rPr>
          <w:rFonts w:ascii="Times New Roman" w:eastAsia="Times New Roman" w:hAnsi="Times New Roman" w:cs="Times New Roman"/>
          <w:szCs w:val="26"/>
        </w:rPr>
        <w:t>.</w:t>
      </w:r>
    </w:p>
    <w:p w14:paraId="11916E83" w14:textId="77777777" w:rsidR="004640F2" w:rsidRPr="00854E83" w:rsidRDefault="004640F2" w:rsidP="004640F2">
      <w:pPr>
        <w:bidi w:val="0"/>
        <w:spacing w:after="0" w:line="260" w:lineRule="exact"/>
        <w:ind w:left="720"/>
        <w:jc w:val="both"/>
        <w:outlineLvl w:val="0"/>
        <w:rPr>
          <w:rFonts w:ascii="Times New Roman" w:eastAsia="Times New Roman" w:hAnsi="Times New Roman" w:cs="Times New Roman"/>
          <w:sz w:val="20"/>
        </w:rPr>
      </w:pPr>
    </w:p>
    <w:p w14:paraId="731530C0" w14:textId="5D2B7948" w:rsidR="00F9623D" w:rsidRPr="00854E83" w:rsidRDefault="004640F2" w:rsidP="00F9623D">
      <w:pPr>
        <w:numPr>
          <w:ilvl w:val="1"/>
          <w:numId w:val="1"/>
        </w:numPr>
        <w:bidi w:val="0"/>
        <w:spacing w:after="0" w:line="260" w:lineRule="exact"/>
        <w:jc w:val="both"/>
        <w:outlineLvl w:val="0"/>
        <w:rPr>
          <w:rFonts w:ascii="Times New Roman" w:eastAsia="Times New Roman" w:hAnsi="Times New Roman" w:cs="Times New Roman"/>
        </w:rPr>
      </w:pPr>
      <w:r w:rsidRPr="00854E83">
        <w:rPr>
          <w:rFonts w:ascii="Times New Roman" w:eastAsia="Times New Roman" w:hAnsi="Times New Roman" w:cs="Times New Roman"/>
        </w:rPr>
        <w:t xml:space="preserve">The addresses of the Parties to this Agreement are as appear at the top of this Agreement.  Any notice sent by one Party to the other to the </w:t>
      </w:r>
      <w:proofErr w:type="gramStart"/>
      <w:r w:rsidRPr="00854E83">
        <w:rPr>
          <w:rFonts w:ascii="Times New Roman" w:eastAsia="Times New Roman" w:hAnsi="Times New Roman" w:cs="Times New Roman"/>
        </w:rPr>
        <w:t>aforesaid</w:t>
      </w:r>
      <w:proofErr w:type="gramEnd"/>
      <w:r w:rsidRPr="00854E83">
        <w:rPr>
          <w:rFonts w:ascii="Times New Roman" w:eastAsia="Times New Roman" w:hAnsi="Times New Roman" w:cs="Times New Roman"/>
        </w:rPr>
        <w:t xml:space="preserve"> address shall be deemed to have reached its destination within three business days of being sent by registered mail.</w:t>
      </w:r>
    </w:p>
    <w:p w14:paraId="00042BAD" w14:textId="77777777" w:rsidR="00B94D21" w:rsidRPr="00854E83" w:rsidRDefault="00B94D21" w:rsidP="004E0E8D">
      <w:pPr>
        <w:pStyle w:val="af4"/>
        <w:bidi w:val="0"/>
        <w:rPr>
          <w:rFonts w:ascii="Times New Roman" w:eastAsia="Times New Roman" w:hAnsi="Times New Roman" w:cs="Times New Roman"/>
        </w:rPr>
      </w:pPr>
    </w:p>
    <w:p w14:paraId="0BC619D2" w14:textId="38B01D4D" w:rsidR="00DF33B4" w:rsidRPr="00854E83" w:rsidRDefault="00464327" w:rsidP="00313234">
      <w:pPr>
        <w:numPr>
          <w:ilvl w:val="1"/>
          <w:numId w:val="1"/>
        </w:numPr>
        <w:bidi w:val="0"/>
        <w:spacing w:after="0" w:line="260" w:lineRule="exact"/>
        <w:jc w:val="both"/>
        <w:outlineLvl w:val="0"/>
        <w:rPr>
          <w:rFonts w:ascii="Times New Roman" w:eastAsia="Times New Roman" w:hAnsi="Times New Roman" w:cs="Times New Roman"/>
        </w:rPr>
      </w:pPr>
      <w:r w:rsidRPr="00854E83">
        <w:rPr>
          <w:rFonts w:ascii="Times New Roman" w:eastAsia="Times New Roman" w:hAnsi="Times New Roman" w:cs="Times New Roman"/>
          <w:b/>
          <w:bCs/>
        </w:rPr>
        <w:t>Controlling Law</w:t>
      </w:r>
      <w:r w:rsidRPr="00854E83">
        <w:rPr>
          <w:rFonts w:ascii="Times New Roman" w:eastAsia="Times New Roman" w:hAnsi="Times New Roman" w:cs="Times New Roman"/>
        </w:rPr>
        <w:t xml:space="preserve">:  The Agreement was fully negotiated and entered into, and shall be governed by and construed and enforced in accordance with the laws of the State of </w:t>
      </w:r>
      <w:r w:rsidR="001454AA" w:rsidRPr="00854E83">
        <w:rPr>
          <w:rFonts w:ascii="Times New Roman" w:eastAsia="Times New Roman" w:hAnsi="Times New Roman" w:cs="Times New Roman"/>
        </w:rPr>
        <w:t>Israel.</w:t>
      </w:r>
      <w:r w:rsidRPr="00854E83">
        <w:rPr>
          <w:rFonts w:ascii="Times New Roman" w:eastAsia="Times New Roman" w:hAnsi="Times New Roman" w:cs="Times New Roman"/>
        </w:rPr>
        <w:t xml:space="preserve"> </w:t>
      </w:r>
    </w:p>
    <w:p w14:paraId="3DD3E8F1" w14:textId="77777777" w:rsidR="001454AA" w:rsidRPr="00854E83" w:rsidRDefault="001454AA" w:rsidP="001454AA">
      <w:pPr>
        <w:pStyle w:val="af4"/>
        <w:rPr>
          <w:rFonts w:ascii="Times New Roman" w:eastAsia="Times New Roman" w:hAnsi="Times New Roman" w:cs="Times New Roman"/>
        </w:rPr>
      </w:pPr>
    </w:p>
    <w:p w14:paraId="0C779257" w14:textId="0FBFBCD7" w:rsidR="00CA42E3" w:rsidRPr="00854E83" w:rsidRDefault="005E293C" w:rsidP="0036241A">
      <w:pPr>
        <w:numPr>
          <w:ilvl w:val="0"/>
          <w:numId w:val="1"/>
        </w:numPr>
        <w:bidi w:val="0"/>
        <w:spacing w:after="0" w:line="260" w:lineRule="exact"/>
        <w:jc w:val="both"/>
        <w:rPr>
          <w:rFonts w:ascii="Times New Roman" w:eastAsia="Times New Roman" w:hAnsi="Times New Roman" w:cs="Times New Roman"/>
          <w:b/>
        </w:rPr>
      </w:pPr>
      <w:r w:rsidRPr="00854E83">
        <w:rPr>
          <w:rFonts w:ascii="Times New Roman" w:eastAsia="Times New Roman" w:hAnsi="Times New Roman" w:cs="Times New Roman"/>
          <w:b/>
        </w:rPr>
        <w:t>Merchandising</w:t>
      </w:r>
      <w:r w:rsidR="00CA42E3" w:rsidRPr="00854E83">
        <w:rPr>
          <w:rFonts w:ascii="Times New Roman" w:eastAsia="Times New Roman" w:hAnsi="Times New Roman" w:cs="Times New Roman"/>
          <w:b/>
        </w:rPr>
        <w:t>:   </w:t>
      </w:r>
    </w:p>
    <w:p w14:paraId="6235BA6B"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423D7828" w14:textId="38CB0B4D" w:rsidR="00CA42E3" w:rsidRPr="00854E83" w:rsidRDefault="00331147" w:rsidP="00405E97">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hereby consents to the perpetual right to use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name, voice, likeness and biography in merchandising, commercial tie-ins, and sound recordings taken from the soundtrack of the Series (e.g., soundtrack albums, ringtones, etc.).  </w:t>
      </w:r>
      <w:proofErr w:type="gramStart"/>
      <w:r w:rsidR="00CA42E3" w:rsidRPr="00854E83">
        <w:rPr>
          <w:rFonts w:ascii="Times New Roman" w:eastAsia="Times New Roman" w:hAnsi="Times New Roman" w:cs="Times New Roman"/>
          <w:lang w:bidi="ar-SA"/>
        </w:rPr>
        <w:t xml:space="preserve">For merchandise that includes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voice or likeness, provided that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is not in Default,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shall pay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five percent (5%) of one hundred percent (100%)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Merchandising Net Receipts” (as defined below), provided that, in lieu of the foregoing,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shall pay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two and one-half percent (2½%) of one hundred percent (100%)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Merchandising Net Receipts if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voice and/or likeness is used in conjunction with those of other individuals </w:t>
      </w:r>
      <w:r w:rsidR="00CA42E3" w:rsidRPr="00854E83">
        <w:rPr>
          <w:rFonts w:ascii="Times New Roman" w:eastAsia="Times New Roman" w:hAnsi="Times New Roman" w:cs="Times New Roman"/>
          <w:lang w:bidi="ar-SA"/>
        </w:rPr>
        <w:lastRenderedPageBreak/>
        <w:t xml:space="preserve">on such merchandising and at least one (1) of which is entitled to a royalty; provided further that, if three (3) or more individuals (including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are participating in such royalties, their percentages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Merchandising Net Receipts shall be reduced on a pro rata basis so that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Merchandising Net Receipts to all participants receiving a royalty for a particular merchandising use shall collectively not exceed a total of twenty-five percent (25%) of one hundred percent (100%)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’s Merchandising Net Receipts.   </w:t>
      </w:r>
      <w:proofErr w:type="gramEnd"/>
    </w:p>
    <w:p w14:paraId="4B3775D7"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29B094BF" w14:textId="3B44F2E5" w:rsidR="00CA42E3" w:rsidRPr="00854E83" w:rsidRDefault="00CA42E3" w:rsidP="005E293C">
      <w:pPr>
        <w:numPr>
          <w:ilvl w:val="1"/>
          <w:numId w:val="1"/>
        </w:numPr>
        <w:bidi w:val="0"/>
        <w:spacing w:after="0" w:line="260" w:lineRule="exact"/>
        <w:jc w:val="both"/>
        <w:outlineLvl w:val="0"/>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As used herein, “</w:t>
      </w:r>
      <w:r w:rsidR="00B13A03" w:rsidRPr="00854E83">
        <w:rPr>
          <w:rFonts w:ascii="Times New Roman" w:eastAsia="Times New Roman" w:hAnsi="Times New Roman" w:cs="Times New Roman"/>
          <w:b/>
          <w:bCs/>
          <w:lang w:bidi="ar-SA"/>
        </w:rPr>
        <w:t>Producer</w:t>
      </w:r>
      <w:r w:rsidRPr="00854E83">
        <w:rPr>
          <w:rFonts w:ascii="Times New Roman" w:eastAsia="Times New Roman" w:hAnsi="Times New Roman" w:cs="Times New Roman"/>
          <w:b/>
          <w:bCs/>
          <w:lang w:bidi="ar-SA"/>
        </w:rPr>
        <w:t>’s Merchandising Net Receipts</w:t>
      </w:r>
      <w:r w:rsidRPr="00854E83">
        <w:rPr>
          <w:rFonts w:ascii="Times New Roman" w:eastAsia="Times New Roman" w:hAnsi="Times New Roman" w:cs="Times New Roman"/>
          <w:lang w:bidi="ar-SA"/>
        </w:rPr>
        <w:t xml:space="preserve">” shall mean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gross revenues actually received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from the sale of merchandise bearing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’s voice and/or likeness, after deduction therefrom of: (a) a fifty percent (50%) distribution fee; (b) costs and expenses incurred in connection with merchandising, including without limitation, any distribution, manufacturing, marketing and promotional expenses; and (c) all third party participations, residuals, re-use fees and royalties actually paid in connection with such merchandising. </w:t>
      </w:r>
      <w:proofErr w:type="gramEnd"/>
      <w:r w:rsidRPr="00854E83">
        <w:rPr>
          <w:rFonts w:ascii="Times New Roman" w:eastAsia="Times New Roman" w:hAnsi="Times New Roman" w:cs="Times New Roman"/>
          <w:lang w:bidi="ar-SA"/>
        </w:rPr>
        <w:t xml:space="preserve"> </w:t>
      </w:r>
      <w:proofErr w:type="gramStart"/>
      <w:r w:rsidRPr="00854E83">
        <w:rPr>
          <w:rFonts w:ascii="Times New Roman" w:eastAsia="Times New Roman" w:hAnsi="Times New Roman" w:cs="Times New Roman"/>
          <w:lang w:bidi="ar-SA"/>
        </w:rPr>
        <w:t xml:space="preserve">Notwithstanding anything to the contrary contained herein, it is understood and agreed that the following shall not constitute merchandising for which a royalty is payable hereunder to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music folios and other music publications, games (unless for sale), novelizations, souvenir books, “making of” books and other publications relating to the Series, soundtrack recordings and albums, posters furnished to exhibitors for display or promotion, artwork (e.g., posters, one sheets) (unless for sale), t-shirts (unless for sale), hats (unless for sale), sweatshirts (unless for sale) and similar items (unless for sale), jackets or packaging of any books, videocassettes, videodiscs, DVDs and other home video devices, so-called “trailers”, “behind-the-scenes” and “making of” films and featurettes, and promotional films for the Series.  </w:t>
      </w:r>
      <w:proofErr w:type="gramEnd"/>
    </w:p>
    <w:p w14:paraId="76471C7B"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30D1690C" w14:textId="1184B054" w:rsidR="007F69AA" w:rsidRPr="00854E83" w:rsidRDefault="004F3745" w:rsidP="007F69AA">
      <w:pPr>
        <w:numPr>
          <w:ilvl w:val="0"/>
          <w:numId w:val="1"/>
        </w:numPr>
        <w:bidi w:val="0"/>
        <w:spacing w:after="0" w:line="260" w:lineRule="exact"/>
        <w:jc w:val="both"/>
        <w:rPr>
          <w:rFonts w:ascii="Times New Roman" w:eastAsia="Times New Roman" w:hAnsi="Times New Roman" w:cs="Times New Roman"/>
          <w:lang w:bidi="ar-SA"/>
        </w:rPr>
      </w:pPr>
      <w:r w:rsidRPr="00854E83">
        <w:rPr>
          <w:rFonts w:ascii="Times New Roman" w:eastAsia="Times New Roman" w:hAnsi="Times New Roman" w:cs="Times New Roman"/>
          <w:b/>
          <w:bCs/>
          <w:sz w:val="24"/>
          <w:szCs w:val="24"/>
          <w:lang w:bidi="ar-SA"/>
        </w:rPr>
        <w:t>Representations and Warranties</w:t>
      </w:r>
      <w:r w:rsidR="00CA42E3" w:rsidRPr="00854E83">
        <w:rPr>
          <w:rFonts w:ascii="Times New Roman" w:eastAsia="Times New Roman" w:hAnsi="Times New Roman" w:cs="Times New Roman"/>
          <w:lang w:bidi="ar-SA"/>
        </w:rPr>
        <w:t xml:space="preserve">  </w:t>
      </w:r>
    </w:p>
    <w:p w14:paraId="5F045757" w14:textId="77777777" w:rsidR="007F69AA" w:rsidRPr="00854E83" w:rsidRDefault="007F69AA" w:rsidP="007F69AA">
      <w:pPr>
        <w:bidi w:val="0"/>
        <w:spacing w:after="0" w:line="260" w:lineRule="exact"/>
        <w:ind w:left="360"/>
        <w:jc w:val="both"/>
        <w:rPr>
          <w:rFonts w:ascii="Times New Roman" w:eastAsia="Times New Roman" w:hAnsi="Times New Roman" w:cs="Times New Roman"/>
          <w:b/>
          <w:bCs/>
          <w:u w:val="single"/>
          <w:lang w:bidi="ar-SA"/>
        </w:rPr>
      </w:pPr>
    </w:p>
    <w:p w14:paraId="211C8443" w14:textId="6CB7B76A" w:rsidR="00CA42E3" w:rsidRPr="00854E83" w:rsidRDefault="00331147" w:rsidP="007F69AA">
      <w:pPr>
        <w:numPr>
          <w:ilvl w:val="1"/>
          <w:numId w:val="1"/>
        </w:numPr>
        <w:bidi w:val="0"/>
        <w:spacing w:after="0" w:line="260" w:lineRule="exact"/>
        <w:jc w:val="both"/>
        <w:outlineLvl w:val="0"/>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hereby represents and warrants that:  (1)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has the right to enter into the Agreement with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and to grant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all of the rights as herein set forth; (2)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is not a party to or subject to any agreements or obligations with any third party that would affect, restrict or otherwise interfere with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performance of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obligations hereunder or with any rights granted to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pursuant to the Agreement; (3) the Results and Proceeds shall not violate or infringe upon the rights of any third party including, without limitation, rights of privacy or intellectual property rights, constitute a libel or slander of any third party, or breach any obligation of confidentiality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may have to any third party; and (4) other than scripts or other creative materials that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supplies to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for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performance hereunder, the Results and Proceeds shall be wholly original with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without being taken from, or based upon, in whole or in part, any preexisting work created by any party nor based in whole or in part on any real person.</w:t>
      </w:r>
      <w:proofErr w:type="gramEnd"/>
    </w:p>
    <w:p w14:paraId="108AB503" w14:textId="77777777" w:rsidR="00CA42E3" w:rsidRPr="00854E83" w:rsidRDefault="00CA42E3" w:rsidP="00CA42E3">
      <w:pPr>
        <w:bidi w:val="0"/>
        <w:spacing w:after="0" w:line="240" w:lineRule="auto"/>
        <w:jc w:val="both"/>
        <w:rPr>
          <w:rFonts w:ascii="Times New Roman" w:eastAsia="Times New Roman" w:hAnsi="Times New Roman" w:cs="Times New Roman"/>
          <w:lang w:bidi="ar-SA"/>
        </w:rPr>
      </w:pPr>
    </w:p>
    <w:p w14:paraId="5AF2B4FE" w14:textId="3B205896" w:rsidR="00CA42E3" w:rsidRPr="00854E83" w:rsidRDefault="004F3745" w:rsidP="004F3745">
      <w:pPr>
        <w:numPr>
          <w:ilvl w:val="0"/>
          <w:numId w:val="1"/>
        </w:numPr>
        <w:bidi w:val="0"/>
        <w:spacing w:after="0" w:line="260" w:lineRule="exact"/>
        <w:jc w:val="both"/>
        <w:rPr>
          <w:rFonts w:ascii="Times New Roman" w:eastAsia="Times New Roman" w:hAnsi="Times New Roman" w:cs="Times New Roman"/>
          <w:sz w:val="24"/>
          <w:szCs w:val="24"/>
          <w:lang w:bidi="ar-SA"/>
        </w:rPr>
      </w:pPr>
      <w:r w:rsidRPr="00854E83">
        <w:rPr>
          <w:rFonts w:ascii="Times New Roman" w:eastAsia="Times New Roman" w:hAnsi="Times New Roman" w:cs="Times New Roman"/>
          <w:b/>
          <w:bCs/>
          <w:sz w:val="24"/>
          <w:szCs w:val="24"/>
          <w:lang w:bidi="ar-SA"/>
        </w:rPr>
        <w:t>Indemnification</w:t>
      </w:r>
    </w:p>
    <w:p w14:paraId="2C1666B1" w14:textId="72DF5D13" w:rsidR="00CA42E3" w:rsidRPr="00854E83" w:rsidRDefault="00CA42E3" w:rsidP="00CA42E3">
      <w:pPr>
        <w:bidi w:val="0"/>
        <w:spacing w:after="0" w:line="240" w:lineRule="auto"/>
        <w:jc w:val="both"/>
        <w:rPr>
          <w:rFonts w:ascii="Times New Roman" w:eastAsia="Times New Roman" w:hAnsi="Times New Roman" w:cs="Times New Roman"/>
          <w:lang w:bidi="ar-SA"/>
        </w:rPr>
      </w:pPr>
    </w:p>
    <w:p w14:paraId="726E55C9" w14:textId="0FADE381" w:rsidR="00CA42E3" w:rsidRPr="00854E83" w:rsidRDefault="00331147" w:rsidP="00142827">
      <w:pPr>
        <w:numPr>
          <w:ilvl w:val="1"/>
          <w:numId w:val="1"/>
        </w:numPr>
        <w:bidi w:val="0"/>
        <w:spacing w:after="0" w:line="260" w:lineRule="exact"/>
        <w:jc w:val="both"/>
        <w:outlineLvl w:val="0"/>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agrees to indemnify and hold harmless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and its parent, subsidiary and affiliated entities, successors, licensees and assigns and their respective members, officers, directors, shareholders, representatives, employees, contr</w:t>
      </w:r>
      <w:r w:rsidR="00596F53" w:rsidRPr="00854E83">
        <w:rPr>
          <w:rFonts w:ascii="Times New Roman" w:eastAsia="Times New Roman" w:hAnsi="Times New Roman" w:cs="Times New Roman"/>
          <w:lang w:bidi="ar-SA"/>
        </w:rPr>
        <w:t>actors</w:t>
      </w:r>
      <w:r w:rsidR="00CA42E3" w:rsidRPr="00854E83">
        <w:rPr>
          <w:rFonts w:ascii="Times New Roman" w:eastAsia="Times New Roman" w:hAnsi="Times New Roman" w:cs="Times New Roman"/>
          <w:lang w:bidi="ar-SA"/>
        </w:rPr>
        <w:t xml:space="preserve">, partners, licensees, and agents, from and against any and all third-party losses, damages, actions, claims, liabilities and expenses (including legal fees and costs) arising out of, relating to, or founded upon: (a)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breach or default of any representations, warranties and/or obligations herein; and/or (b)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’s negligence and/or tortious or reckless acts or omissions (collectively, the</w:t>
      </w:r>
      <w:r w:rsidR="00CA42E3" w:rsidRPr="00854E83">
        <w:rPr>
          <w:rFonts w:ascii="Times New Roman" w:eastAsia="Times New Roman" w:hAnsi="Times New Roman" w:cs="Times New Roman"/>
          <w:b/>
          <w:bCs/>
          <w:lang w:bidi="ar-SA"/>
        </w:rPr>
        <w:t xml:space="preserve"> “</w:t>
      </w:r>
      <w:r w:rsidRPr="00854E83">
        <w:rPr>
          <w:rFonts w:ascii="Times New Roman" w:eastAsia="Times New Roman" w:hAnsi="Times New Roman" w:cs="Times New Roman"/>
          <w:b/>
          <w:bCs/>
          <w:lang w:bidi="ar-SA"/>
        </w:rPr>
        <w:t>Performer</w:t>
      </w:r>
      <w:r w:rsidR="00CA42E3" w:rsidRPr="00854E83">
        <w:rPr>
          <w:rFonts w:ascii="Times New Roman" w:eastAsia="Times New Roman" w:hAnsi="Times New Roman" w:cs="Times New Roman"/>
          <w:b/>
          <w:bCs/>
          <w:lang w:bidi="ar-SA"/>
        </w:rPr>
        <w:t>-Indemnified Claims</w:t>
      </w:r>
      <w:r w:rsidR="00CA42E3" w:rsidRPr="00854E83">
        <w:rPr>
          <w:rFonts w:ascii="Times New Roman" w:eastAsia="Times New Roman" w:hAnsi="Times New Roman" w:cs="Times New Roman"/>
          <w:lang w:bidi="ar-SA"/>
        </w:rPr>
        <w:t>”). </w:t>
      </w:r>
      <w:proofErr w:type="gramEnd"/>
    </w:p>
    <w:p w14:paraId="0DDDF6C9" w14:textId="77777777" w:rsidR="00CA42E3" w:rsidRPr="00854E83" w:rsidRDefault="00CA42E3" w:rsidP="00CA42E3">
      <w:pPr>
        <w:bidi w:val="0"/>
        <w:spacing w:after="0" w:line="240" w:lineRule="auto"/>
        <w:rPr>
          <w:rFonts w:ascii="Times New Roman" w:eastAsia="Times New Roman" w:hAnsi="Times New Roman" w:cs="Times New Roman"/>
        </w:rPr>
      </w:pPr>
    </w:p>
    <w:p w14:paraId="17512CC0" w14:textId="445F2DF9" w:rsidR="00CA42E3" w:rsidRPr="00854E83" w:rsidRDefault="00B13A03" w:rsidP="0000721B">
      <w:pPr>
        <w:numPr>
          <w:ilvl w:val="1"/>
          <w:numId w:val="1"/>
        </w:numPr>
        <w:bidi w:val="0"/>
        <w:spacing w:after="0" w:line="260" w:lineRule="exact"/>
        <w:jc w:val="both"/>
        <w:outlineLvl w:val="0"/>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agrees to indemni</w:t>
      </w:r>
      <w:r w:rsidR="00CA42E3" w:rsidRPr="00854E83">
        <w:rPr>
          <w:rFonts w:ascii="Times New Roman" w:eastAsia="Times New Roman" w:hAnsi="Times New Roman" w:cs="Times New Roman"/>
          <w:shd w:val="clear" w:color="auto" w:fill="FFFFFF"/>
          <w:lang w:bidi="ar-SA"/>
        </w:rPr>
        <w:t xml:space="preserve">fy </w:t>
      </w:r>
      <w:r w:rsidR="00CA42E3" w:rsidRPr="00854E83">
        <w:rPr>
          <w:rFonts w:ascii="Times New Roman" w:eastAsia="Times New Roman" w:hAnsi="Times New Roman" w:cs="Times New Roman"/>
          <w:lang w:bidi="ar-SA"/>
        </w:rPr>
        <w:t xml:space="preserve">and hold harmless </w:t>
      </w:r>
      <w:r w:rsidR="00331147"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from and against any and all third-party losses, damages, actions, claims, liabilities and expenses (including legal fees and costs) arising out of, relating to, or founded upon the development, production, distribution, exhibition, and/or other exploitation of the Series; provided </w:t>
      </w:r>
      <w:r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shall have no indemnification obligations arising out of, relating to, or founded upon any </w:t>
      </w:r>
      <w:r w:rsidR="00331147"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-Indemnified Claims as set forth above.</w:t>
      </w:r>
      <w:proofErr w:type="gramEnd"/>
    </w:p>
    <w:p w14:paraId="02C0D3B2" w14:textId="77777777" w:rsidR="0000721B" w:rsidRPr="00854E83" w:rsidRDefault="0000721B" w:rsidP="0000721B">
      <w:pPr>
        <w:bidi w:val="0"/>
        <w:spacing w:after="0" w:line="260" w:lineRule="exact"/>
        <w:ind w:left="720"/>
        <w:jc w:val="both"/>
        <w:outlineLvl w:val="0"/>
        <w:rPr>
          <w:rFonts w:ascii="Times New Roman" w:eastAsia="Times New Roman" w:hAnsi="Times New Roman" w:cs="Times New Roman"/>
          <w:lang w:bidi="ar-SA"/>
        </w:rPr>
      </w:pPr>
    </w:p>
    <w:p w14:paraId="38F44531" w14:textId="5C09E5C6" w:rsidR="00CA42E3" w:rsidRPr="00854E83" w:rsidRDefault="00CA42E3" w:rsidP="0000721B">
      <w:pPr>
        <w:numPr>
          <w:ilvl w:val="1"/>
          <w:numId w:val="1"/>
        </w:numPr>
        <w:bidi w:val="0"/>
        <w:spacing w:after="0" w:line="260" w:lineRule="exact"/>
        <w:jc w:val="both"/>
        <w:outlineLvl w:val="0"/>
        <w:rPr>
          <w:rFonts w:ascii="Times New Roman" w:eastAsia="Times New Roman" w:hAnsi="Times New Roman" w:cs="Times New Roman"/>
        </w:rPr>
      </w:pPr>
      <w:r w:rsidRPr="00854E83">
        <w:rPr>
          <w:rFonts w:ascii="Times New Roman" w:eastAsia="Times New Roman" w:hAnsi="Times New Roman" w:cs="Times New Roman"/>
          <w:lang w:bidi="ar-SA"/>
        </w:rPr>
        <w:t xml:space="preserve">A party seeking indemnification shall promptly notify the other party in writing of any claim or action of which it becomes aware, giving full details thereof.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shall have the right, but not the obligation, to maintain control of the conduct of the defense of any claim or action for which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is the indemnifying party; </w:t>
      </w:r>
      <w:proofErr w:type="gramStart"/>
      <w:r w:rsidRPr="00854E83">
        <w:rPr>
          <w:rFonts w:ascii="Times New Roman" w:eastAsia="Times New Roman" w:hAnsi="Times New Roman" w:cs="Times New Roman"/>
          <w:lang w:bidi="ar-SA"/>
        </w:rPr>
        <w:t>provided that</w:t>
      </w:r>
      <w:proofErr w:type="gramEnd"/>
      <w:r w:rsidRPr="00854E83">
        <w:rPr>
          <w:rFonts w:ascii="Times New Roman" w:eastAsia="Times New Roman" w:hAnsi="Times New Roman" w:cs="Times New Roman"/>
          <w:lang w:bidi="ar-SA"/>
        </w:rPr>
        <w:t xml:space="preserve"> in any such claim or action,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may have independent counsel, at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sole cost and expense, participate on behalf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With respect to any claims or actions for which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is the indemnifying party,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shall maintain control of the conduct of the defense thereof.  </w:t>
      </w:r>
      <w:r w:rsidRPr="00854E83">
        <w:rPr>
          <w:rFonts w:ascii="Times New Roman" w:eastAsia="Times New Roman" w:hAnsi="Times New Roman" w:cs="Times New Roman"/>
          <w:shd w:val="clear" w:color="auto" w:fill="FFFFFF"/>
          <w:lang w:bidi="ar-SA"/>
        </w:rPr>
        <w:t xml:space="preserve">The indemnified party shall, upon the indemnifying party’s request, cooperate (which shall not include the payment of any of the indemnifying party’s fees, costs or expenses) in the </w:t>
      </w:r>
      <w:r w:rsidRPr="00854E83">
        <w:rPr>
          <w:rFonts w:ascii="Times New Roman" w:eastAsia="Times New Roman" w:hAnsi="Times New Roman" w:cs="Times New Roman"/>
          <w:lang w:bidi="ar-SA"/>
        </w:rPr>
        <w:t xml:space="preserve">defense thereof, it being understood that failure to cooperate will result in denial of indemnification.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shall have the right to adjust or settle any claim or action as it may determine in its sole good faith discretion without affecting the foregoing indemnity.</w:t>
      </w:r>
    </w:p>
    <w:p w14:paraId="438534D6" w14:textId="77777777" w:rsidR="005A4810" w:rsidRPr="00854E83" w:rsidRDefault="005A4810" w:rsidP="00CA42E3">
      <w:pPr>
        <w:bidi w:val="0"/>
        <w:spacing w:after="0" w:line="240" w:lineRule="auto"/>
        <w:jc w:val="both"/>
        <w:rPr>
          <w:rFonts w:ascii="Times New Roman" w:eastAsia="Times New Roman" w:hAnsi="Times New Roman" w:cs="Times New Roman"/>
          <w:b/>
          <w:bCs/>
          <w:u w:val="single"/>
          <w:lang w:bidi="ar-SA"/>
        </w:rPr>
      </w:pPr>
    </w:p>
    <w:p w14:paraId="395E89DA" w14:textId="3F5BA01A" w:rsidR="00CA42E3" w:rsidRPr="00854E83" w:rsidRDefault="000B081C" w:rsidP="000B081C">
      <w:pPr>
        <w:numPr>
          <w:ilvl w:val="0"/>
          <w:numId w:val="1"/>
        </w:numPr>
        <w:bidi w:val="0"/>
        <w:spacing w:after="0" w:line="260" w:lineRule="exact"/>
        <w:jc w:val="both"/>
        <w:rPr>
          <w:rFonts w:ascii="Times New Roman" w:eastAsia="Times New Roman" w:hAnsi="Times New Roman" w:cs="Times New Roman"/>
          <w:b/>
          <w:bCs/>
          <w:sz w:val="24"/>
          <w:szCs w:val="24"/>
          <w:lang w:bidi="ar-SA"/>
        </w:rPr>
      </w:pPr>
      <w:r w:rsidRPr="00854E83">
        <w:rPr>
          <w:rFonts w:ascii="Times New Roman" w:eastAsia="Times New Roman" w:hAnsi="Times New Roman" w:cs="Times New Roman"/>
          <w:b/>
          <w:bCs/>
          <w:sz w:val="24"/>
          <w:szCs w:val="24"/>
          <w:lang w:bidi="ar-SA"/>
        </w:rPr>
        <w:t>Incapacity; Default; Force Majeure</w:t>
      </w:r>
    </w:p>
    <w:p w14:paraId="7ADB38CC"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081E3017" w14:textId="7FF23D4F" w:rsidR="00CA42E3" w:rsidRPr="00854E83" w:rsidRDefault="00CA42E3" w:rsidP="002C66DF">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u w:val="single"/>
          <w:lang w:bidi="ar-SA"/>
        </w:rPr>
        <w:t>Incapacity</w:t>
      </w:r>
      <w:r w:rsidRPr="00854E83">
        <w:rPr>
          <w:rFonts w:ascii="Times New Roman" w:eastAsia="Times New Roman" w:hAnsi="Times New Roman" w:cs="Times New Roman"/>
          <w:lang w:bidi="ar-SA"/>
        </w:rPr>
        <w:t>: “</w:t>
      </w:r>
      <w:r w:rsidRPr="00854E83">
        <w:rPr>
          <w:rFonts w:ascii="Times New Roman" w:eastAsia="Times New Roman" w:hAnsi="Times New Roman" w:cs="Times New Roman"/>
          <w:b/>
          <w:bCs/>
          <w:lang w:bidi="ar-SA"/>
        </w:rPr>
        <w:t>Incapacity,</w:t>
      </w:r>
      <w:r w:rsidRPr="00854E83">
        <w:rPr>
          <w:rFonts w:ascii="Times New Roman" w:eastAsia="Times New Roman" w:hAnsi="Times New Roman" w:cs="Times New Roman"/>
          <w:lang w:bidi="ar-SA"/>
        </w:rPr>
        <w:t xml:space="preserve">” as used in the Agreement, shall be deemed to include (but shall not be limited to) any physical or mental disabilities, which, due to the unique nature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obligations, render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unable to perform the essential duties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position with or without a reasonable accommodation.  If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suffers an Incapacity, at its election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suspend, prospectively or retroactively,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during such Incapacity.  </w:t>
      </w:r>
      <w:proofErr w:type="gramStart"/>
      <w:r w:rsidRPr="00854E83">
        <w:rPr>
          <w:rFonts w:ascii="Times New Roman" w:eastAsia="Times New Roman" w:hAnsi="Times New Roman" w:cs="Times New Roman"/>
          <w:lang w:bidi="ar-SA"/>
        </w:rPr>
        <w:t xml:space="preserve">Consistent with applicable law, if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or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at any time alleges that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is, or if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shall actually be, incapacitated by illness or other incapacity or by a Default of the kind described in the penultimate sentence of this subparagraph (1), and thereby prevented from performing hereunder or otherwise fully complying with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obligations hereunder,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(a) may require, and typically will request in the first instance,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to provide medical documentation from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health care provider(s) sufficient to clear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to work with or without a reasonable accommodation and/or to support the need for a reasonable accommodation, and (b) may, at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expense, require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to submit to medical examination(s) to be conducted by such health care provider(s) as may be designated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w:t>
      </w:r>
      <w:proofErr w:type="gramEnd"/>
      <w:r w:rsidRPr="00854E83">
        <w:rPr>
          <w:rFonts w:ascii="Times New Roman" w:eastAsia="Times New Roman" w:hAnsi="Times New Roman" w:cs="Times New Roman"/>
          <w:lang w:bidi="ar-SA"/>
        </w:rPr>
        <w:t xml:space="preserve"> For clarification purposes only, any Incapacity hereunder may at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discretion instead be deemed an event of “Default” pursuant to subparagraph (2) below, if such Incapacity is a result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current use of alcohol or of any drug or controlled substance. In addition, subject to applicable law,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shall have the right to terminate the Agreement immediately in the event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death or an event of Incapacity or if production of an episode or the Series is canceled </w:t>
      </w:r>
      <w:proofErr w:type="gramStart"/>
      <w:r w:rsidRPr="00854E83">
        <w:rPr>
          <w:rFonts w:ascii="Times New Roman" w:eastAsia="Times New Roman" w:hAnsi="Times New Roman" w:cs="Times New Roman"/>
          <w:lang w:bidi="ar-SA"/>
        </w:rPr>
        <w:t>by reason of</w:t>
      </w:r>
      <w:proofErr w:type="gramEnd"/>
      <w:r w:rsidRPr="00854E83">
        <w:rPr>
          <w:rFonts w:ascii="Times New Roman" w:eastAsia="Times New Roman" w:hAnsi="Times New Roman" w:cs="Times New Roman"/>
          <w:lang w:bidi="ar-SA"/>
        </w:rPr>
        <w:t xml:space="preserv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’s death or Incapacity. </w:t>
      </w:r>
      <w:r w:rsidRPr="00854E83">
        <w:rPr>
          <w:rFonts w:ascii="Times New Roman" w:eastAsia="Times New Roman" w:hAnsi="Times New Roman" w:cs="Times New Roman"/>
          <w:lang w:bidi="ar-SA"/>
        </w:rPr>
        <w:br/>
      </w:r>
    </w:p>
    <w:p w14:paraId="0927A725" w14:textId="3EDA31F9" w:rsidR="00CA42E3" w:rsidRPr="00854E83" w:rsidRDefault="00CA42E3" w:rsidP="005A6EFF">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u w:val="single"/>
          <w:lang w:bidi="ar-SA"/>
        </w:rPr>
        <w:t>Default</w:t>
      </w:r>
      <w:r w:rsidRPr="00854E83">
        <w:rPr>
          <w:rFonts w:ascii="Times New Roman" w:eastAsia="Times New Roman" w:hAnsi="Times New Roman" w:cs="Times New Roman"/>
          <w:lang w:bidi="ar-SA"/>
        </w:rPr>
        <w:t xml:space="preserve">: If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is in breach of any representation, warranty or obligation undertaken by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in the Agreement, or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fails, refuses or neglects fully to perform all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obligations hereunder to the best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’s ability, other than by reason of Incapacity as provided above (referred to as “</w:t>
      </w:r>
      <w:r w:rsidRPr="00854E83">
        <w:rPr>
          <w:rFonts w:ascii="Times New Roman" w:eastAsia="Times New Roman" w:hAnsi="Times New Roman" w:cs="Times New Roman"/>
          <w:b/>
          <w:bCs/>
          <w:lang w:bidi="ar-SA"/>
        </w:rPr>
        <w:t>Default</w:t>
      </w:r>
      <w:r w:rsidRPr="00854E83">
        <w:rPr>
          <w:rFonts w:ascii="Times New Roman" w:eastAsia="Times New Roman" w:hAnsi="Times New Roman" w:cs="Times New Roman"/>
          <w:lang w:bidi="ar-SA"/>
        </w:rPr>
        <w:t xml:space="preserve">”), </w:t>
      </w:r>
      <w:r w:rsidR="00B13A03" w:rsidRPr="00854E83">
        <w:rPr>
          <w:rFonts w:ascii="Times New Roman" w:eastAsia="Times New Roman" w:hAnsi="Times New Roman" w:cs="Times New Roman"/>
          <w:lang w:bidi="ar-SA"/>
        </w:rPr>
        <w:lastRenderedPageBreak/>
        <w:t>Producer</w:t>
      </w:r>
      <w:r w:rsidRPr="00854E83">
        <w:rPr>
          <w:rFonts w:ascii="Times New Roman" w:eastAsia="Times New Roman" w:hAnsi="Times New Roman" w:cs="Times New Roman"/>
          <w:lang w:bidi="ar-SA"/>
        </w:rPr>
        <w:t xml:space="preserve"> may suspend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while such Default continues.  In addition,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terminate the Agreement (or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services hereunder) at any time during (or </w:t>
      </w:r>
      <w:proofErr w:type="gramStart"/>
      <w:r w:rsidRPr="00854E83">
        <w:rPr>
          <w:rFonts w:ascii="Times New Roman" w:eastAsia="Times New Roman" w:hAnsi="Times New Roman" w:cs="Times New Roman"/>
          <w:lang w:bidi="ar-SA"/>
        </w:rPr>
        <w:t>as a result</w:t>
      </w:r>
      <w:proofErr w:type="gramEnd"/>
      <w:r w:rsidRPr="00854E83">
        <w:rPr>
          <w:rFonts w:ascii="Times New Roman" w:eastAsia="Times New Roman" w:hAnsi="Times New Roman" w:cs="Times New Roman"/>
          <w:lang w:bidi="ar-SA"/>
        </w:rPr>
        <w:t xml:space="preserve"> of) a Default. If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refuses or states, either personally or through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representative(s), that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shall refuse to comply fully with any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obligations hereunder, such refusal or statement </w:t>
      </w:r>
      <w:proofErr w:type="gramStart"/>
      <w:r w:rsidRPr="00854E83">
        <w:rPr>
          <w:rFonts w:ascii="Times New Roman" w:eastAsia="Times New Roman" w:hAnsi="Times New Roman" w:cs="Times New Roman"/>
          <w:lang w:bidi="ar-SA"/>
        </w:rPr>
        <w:t>may be treated</w:t>
      </w:r>
      <w:proofErr w:type="gramEnd"/>
      <w:r w:rsidRPr="00854E83">
        <w:rPr>
          <w:rFonts w:ascii="Times New Roman" w:eastAsia="Times New Roman" w:hAnsi="Times New Roman" w:cs="Times New Roman"/>
          <w:lang w:bidi="ar-SA"/>
        </w:rPr>
        <w:t xml:space="preserve"> as an immediate Default, even though the time for performance of such obligation or obligations has not arrived.  </w:t>
      </w:r>
      <w:proofErr w:type="gramStart"/>
      <w:r w:rsidRPr="00854E83">
        <w:rPr>
          <w:rFonts w:ascii="Times New Roman" w:eastAsia="Times New Roman" w:hAnsi="Times New Roman" w:cs="Times New Roman"/>
          <w:lang w:bidi="ar-SA"/>
        </w:rPr>
        <w:t xml:space="preserve">In addition and independent of the foregoing,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at any time and for any reason, request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to confirm in writing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intentions and willingness to comply with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obligations hereunder, either generally or with respect to any particular matter and if, within twenty-four (24) hours after the making of any such request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fails to deliver such confirmation in writing, such failure may also be treated as an immediate Default on the part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with all of the results and effects more particularly set forth in this paragraph and as set forth below. </w:t>
      </w:r>
      <w:proofErr w:type="gramEnd"/>
    </w:p>
    <w:p w14:paraId="5143E02D"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33FBFEDB" w14:textId="05C36B6A" w:rsidR="00CA42E3" w:rsidRPr="00854E83" w:rsidRDefault="00CA42E3" w:rsidP="00614006">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u w:val="single"/>
          <w:lang w:bidi="ar-SA"/>
        </w:rPr>
        <w:t>Force Majeure</w:t>
      </w:r>
      <w:r w:rsidRPr="00854E83">
        <w:rPr>
          <w:rFonts w:ascii="Times New Roman" w:eastAsia="Times New Roman" w:hAnsi="Times New Roman" w:cs="Times New Roman"/>
          <w:lang w:bidi="ar-SA"/>
        </w:rPr>
        <w:t xml:space="preserve">:  If, during the time when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is rendering or is obligated to render services hereunder, development, pre-production, production or distribution of the Series </w:t>
      </w:r>
      <w:proofErr w:type="gramStart"/>
      <w:r w:rsidRPr="00854E83">
        <w:rPr>
          <w:rFonts w:ascii="Times New Roman" w:eastAsia="Times New Roman" w:hAnsi="Times New Roman" w:cs="Times New Roman"/>
          <w:lang w:bidi="ar-SA"/>
        </w:rPr>
        <w:t>is prevented or interrupted because of Force Majeure events,</w:t>
      </w:r>
      <w:proofErr w:type="gramEnd"/>
      <w:r w:rsidRPr="00854E83">
        <w:rPr>
          <w:rFonts w:ascii="Times New Roman" w:eastAsia="Times New Roman" w:hAnsi="Times New Roman" w:cs="Times New Roman"/>
          <w:lang w:bidi="ar-SA"/>
        </w:rPr>
        <w:t xml:space="preserve">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suspend and/or terminate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w:t>
      </w:r>
      <w:proofErr w:type="gramStart"/>
      <w:r w:rsidRPr="00854E83">
        <w:rPr>
          <w:rFonts w:ascii="Times New Roman" w:eastAsia="Times New Roman" w:hAnsi="Times New Roman" w:cs="Times New Roman"/>
          <w:lang w:bidi="ar-SA"/>
        </w:rPr>
        <w:t>As used herein, “</w:t>
      </w:r>
      <w:r w:rsidRPr="00854E83">
        <w:rPr>
          <w:rFonts w:ascii="Times New Roman" w:eastAsia="Times New Roman" w:hAnsi="Times New Roman" w:cs="Times New Roman"/>
          <w:b/>
          <w:bCs/>
          <w:lang w:bidi="ar-SA"/>
        </w:rPr>
        <w:t>Force Majeure</w:t>
      </w:r>
      <w:r w:rsidRPr="00854E83">
        <w:rPr>
          <w:rFonts w:ascii="Times New Roman" w:eastAsia="Times New Roman" w:hAnsi="Times New Roman" w:cs="Times New Roman"/>
          <w:lang w:bidi="ar-SA"/>
        </w:rPr>
        <w:t xml:space="preserve">” shall mean any material interference with or suspension or postponement of production by reason of any cause or occurrence beyond the control of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including labor disputes, strikes, any acts of God, war</w:t>
      </w:r>
      <w:r w:rsidR="0025714F" w:rsidRPr="00854E83">
        <w:rPr>
          <w:rFonts w:ascii="Times New Roman" w:eastAsia="Times New Roman" w:hAnsi="Times New Roman" w:cs="Times New Roman"/>
        </w:rPr>
        <w:t xml:space="preserve"> (declared or undeclared), terror, act of public enemy, </w:t>
      </w:r>
      <w:r w:rsidRPr="00854E83">
        <w:rPr>
          <w:rFonts w:ascii="Times New Roman" w:eastAsia="Times New Roman" w:hAnsi="Times New Roman" w:cs="Times New Roman"/>
          <w:lang w:bidi="ar-SA"/>
        </w:rPr>
        <w:t>riot, governmental action, regulations</w:t>
      </w:r>
      <w:r w:rsidR="0025714F" w:rsidRPr="00854E83">
        <w:rPr>
          <w:rFonts w:ascii="Times New Roman" w:eastAsia="Times New Roman" w:hAnsi="Times New Roman" w:cs="Times New Roman"/>
          <w:lang w:bidi="ar-SA"/>
        </w:rPr>
        <w:t xml:space="preserve">, </w:t>
      </w:r>
      <w:r w:rsidRPr="00854E83">
        <w:rPr>
          <w:rFonts w:ascii="Times New Roman" w:eastAsia="Times New Roman" w:hAnsi="Times New Roman" w:cs="Times New Roman"/>
          <w:lang w:bidi="ar-SA"/>
        </w:rPr>
        <w:t xml:space="preserve">decrees, </w:t>
      </w:r>
      <w:r w:rsidR="0025714F" w:rsidRPr="00854E83">
        <w:rPr>
          <w:rFonts w:ascii="Times New Roman" w:eastAsia="Times New Roman" w:hAnsi="Times New Roman" w:cs="Times New Roman"/>
        </w:rPr>
        <w:t>or general advice to the public to shut down workplaces and/or educational institutions</w:t>
      </w:r>
      <w:r w:rsidR="0025714F" w:rsidRPr="00854E83">
        <w:rPr>
          <w:rFonts w:ascii="Times New Roman" w:eastAsia="Times New Roman" w:hAnsi="Times New Roman" w:cs="Times New Roman"/>
          <w:lang w:bidi="ar-SA"/>
        </w:rPr>
        <w:t xml:space="preserve">, </w:t>
      </w:r>
      <w:r w:rsidRPr="00854E83">
        <w:rPr>
          <w:rFonts w:ascii="Times New Roman" w:eastAsia="Times New Roman" w:hAnsi="Times New Roman" w:cs="Times New Roman"/>
          <w:lang w:bidi="ar-SA"/>
        </w:rPr>
        <w:t xml:space="preserve">casualties, accidents, illness or incapacity of the director or of a principal or continuing member of the cast or other key person in connection with any Series episode or other program produced hereunder, or similar or dissimilar causes which prevent rendition of services by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w:t>
      </w:r>
      <w:proofErr w:type="gramEnd"/>
      <w:r w:rsidRPr="00854E83">
        <w:rPr>
          <w:rFonts w:ascii="Times New Roman" w:eastAsia="Times New Roman" w:hAnsi="Times New Roman" w:cs="Times New Roman"/>
          <w:lang w:bidi="ar-SA"/>
        </w:rPr>
        <w:t xml:space="preserve"> Such suspensions may occur more than once during any one event of Force Majeure.  </w:t>
      </w:r>
    </w:p>
    <w:p w14:paraId="656CEF99"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1F30AAD5" w14:textId="62340B0E" w:rsidR="00CA42E3" w:rsidRPr="00854E83" w:rsidRDefault="00CA42E3" w:rsidP="0008772F">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u w:val="single"/>
          <w:lang w:bidi="ar-SA"/>
        </w:rPr>
        <w:t>Effect of Suspension, Termination</w:t>
      </w:r>
      <w:r w:rsidRPr="00854E83">
        <w:rPr>
          <w:rFonts w:ascii="Times New Roman" w:eastAsia="Times New Roman" w:hAnsi="Times New Roman" w:cs="Times New Roman"/>
          <w:lang w:bidi="ar-SA"/>
        </w:rPr>
        <w:t>:</w:t>
      </w:r>
    </w:p>
    <w:p w14:paraId="29167696"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5DD01DB9" w14:textId="5AE47B65"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(a)</w:t>
      </w:r>
      <w:r w:rsidRPr="00854E83">
        <w:rPr>
          <w:rFonts w:ascii="Times New Roman" w:eastAsia="Times New Roman" w:hAnsi="Times New Roman" w:cs="Times New Roman"/>
          <w:lang w:bidi="ar-SA"/>
        </w:rPr>
        <w:tab/>
        <w:t xml:space="preserve">During any period of Force Majeure, Incapacity, or Default,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extend the then current Season (and thereby postpone the maturation of its option dates hereunder) and/or the then-current Option period, as applicable, for an amount of time equal to the length of the applicable event of Force Majeure, Incapacity, or Default. </w:t>
      </w:r>
    </w:p>
    <w:p w14:paraId="14113C1E"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743C12AD" w14:textId="49C7E45B"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(b)</w:t>
      </w:r>
      <w:r w:rsidRPr="00854E83">
        <w:rPr>
          <w:rFonts w:ascii="Times New Roman" w:eastAsia="Times New Roman" w:hAnsi="Times New Roman" w:cs="Times New Roman"/>
          <w:lang w:bidi="ar-SA"/>
        </w:rPr>
        <w:tab/>
        <w:t xml:space="preserve">Any period of suspension may be extended at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election to include such </w:t>
      </w:r>
      <w:proofErr w:type="gramStart"/>
      <w:r w:rsidRPr="00854E83">
        <w:rPr>
          <w:rFonts w:ascii="Times New Roman" w:eastAsia="Times New Roman" w:hAnsi="Times New Roman" w:cs="Times New Roman"/>
          <w:lang w:bidi="ar-SA"/>
        </w:rPr>
        <w:t>period of time</w:t>
      </w:r>
      <w:proofErr w:type="gramEnd"/>
      <w:r w:rsidRPr="00854E83">
        <w:rPr>
          <w:rFonts w:ascii="Times New Roman" w:eastAsia="Times New Roman" w:hAnsi="Times New Roman" w:cs="Times New Roman"/>
          <w:lang w:bidi="ar-SA"/>
        </w:rPr>
        <w:t xml:space="preserve"> as may be required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to make preparation for the utilization or resumption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services.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shall resume rendering services upon such date following the lifting of any suspension as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designates in its sole discretion.  </w:t>
      </w:r>
      <w:proofErr w:type="gramStart"/>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at its election lift any suspension at any time prior to the cessation of the cause therefor (including any extended time for preparation for the utilization or resumption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services), except for any suspension caused by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Incapacity, and with respect to any suspension caused by an event of Force Majeure,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at its election thereafter reinstate such suspension at any time during the continuation of such event of Force Majeure.</w:t>
      </w:r>
      <w:proofErr w:type="gramEnd"/>
    </w:p>
    <w:p w14:paraId="3FA57780"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49E63EB1" w14:textId="54B5E640"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(c)</w:t>
      </w:r>
      <w:r w:rsidRPr="00854E83">
        <w:rPr>
          <w:rFonts w:ascii="Times New Roman" w:eastAsia="Times New Roman" w:hAnsi="Times New Roman" w:cs="Times New Roman"/>
          <w:lang w:bidi="ar-SA"/>
        </w:rPr>
        <w:tab/>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shall not be entitled to any compensation for or during any period of suspension hereunder; provided, however,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payment of </w:t>
      </w:r>
      <w:r w:rsidRPr="00854E83">
        <w:rPr>
          <w:rFonts w:ascii="Times New Roman" w:eastAsia="Times New Roman" w:hAnsi="Times New Roman" w:cs="Times New Roman"/>
          <w:lang w:bidi="ar-SA"/>
        </w:rPr>
        <w:lastRenderedPageBreak/>
        <w:t xml:space="preserve">compensation to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during any period of suspension shall not be deemed a waiver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of any of its rights under this Agreement, and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apply such payment(s) against any compensation accruing or coming due to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pursuant to this Agreement.</w:t>
      </w:r>
      <w:proofErr w:type="gramEnd"/>
      <w:r w:rsidRPr="00854E83">
        <w:rPr>
          <w:rFonts w:ascii="Times New Roman" w:eastAsia="Times New Roman" w:hAnsi="Times New Roman" w:cs="Times New Roman"/>
          <w:lang w:bidi="ar-SA"/>
        </w:rPr>
        <w:t xml:space="preserve"> Except for the reduction in the obligation to pay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as provided in the Agreement, no rights or obligations of either party hereto are thereby affected, and all other terms and provisions hereof shall remain in full force and effect, unless otherwise determined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in its sole discretion.</w:t>
      </w:r>
    </w:p>
    <w:p w14:paraId="20FFFA4C"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173201F7" w14:textId="4A99F7E5"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(d)</w:t>
      </w:r>
      <w:r w:rsidRPr="00854E83">
        <w:rPr>
          <w:rFonts w:ascii="Times New Roman" w:eastAsia="Times New Roman" w:hAnsi="Times New Roman" w:cs="Times New Roman"/>
          <w:lang w:bidi="ar-SA"/>
        </w:rPr>
        <w:tab/>
        <w:t xml:space="preserve">During any period of suspension for Incapacity or Default,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shall not render services for any other person or entity or on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’s own behalf.  </w:t>
      </w:r>
    </w:p>
    <w:p w14:paraId="748217BA"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3DD520D9" w14:textId="614F0169"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(e)</w:t>
      </w:r>
      <w:r w:rsidRPr="00854E83">
        <w:rPr>
          <w:rFonts w:ascii="Times New Roman" w:eastAsia="Times New Roman" w:hAnsi="Times New Roman" w:cs="Times New Roman"/>
          <w:lang w:bidi="ar-SA"/>
        </w:rPr>
        <w:tab/>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shall have the right to reduce the number of episodes of the Series for which it is required to compensate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hereunder (including the right to pro-rate any bonus or advance amounts payable to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during such Season by one (1) for each episode the production of which is canceled, discontinued, postponed or suspended by reason of an event of Force Majeure, Incapacity, or Default.</w:t>
      </w:r>
      <w:proofErr w:type="gramEnd"/>
    </w:p>
    <w:p w14:paraId="3459FC6D"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7B35A208" w14:textId="2E34E556"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(f)</w:t>
      </w:r>
      <w:r w:rsidRPr="00854E83">
        <w:rPr>
          <w:rFonts w:ascii="Times New Roman" w:eastAsia="Times New Roman" w:hAnsi="Times New Roman" w:cs="Times New Roman"/>
          <w:lang w:bidi="ar-SA"/>
        </w:rPr>
        <w:tab/>
        <w:t xml:space="preserve">If during the term hereof and within two (2) weeks prior to any start date given to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hereunder, there exists an event of Force Majeure, Incapacity, or Default, then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at its election, cancel or postpone such start date.  Further, if the period of any suspension hereunder includes a start date previously designated, then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at its election, cancel or postpone such start date.  Start dates shall only be effective when given in writing by a member of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’s Business/Legal department.</w:t>
      </w:r>
    </w:p>
    <w:p w14:paraId="53961533"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3FB82EF4" w14:textId="73D71B65"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(g)</w:t>
      </w:r>
      <w:r w:rsidRPr="00854E83">
        <w:rPr>
          <w:rFonts w:ascii="Times New Roman" w:eastAsia="Times New Roman" w:hAnsi="Times New Roman" w:cs="Times New Roman"/>
          <w:lang w:bidi="ar-SA"/>
        </w:rPr>
        <w:tab/>
        <w:t xml:space="preserve">If during the term hereof and within two (2) weeks prior to the date by which any option must be exercised, there exists an event of Force Majeure, Default, or Incapacity, the time within which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exercise such option shall be extended until the date (the “</w:t>
      </w:r>
      <w:r w:rsidRPr="00854E83">
        <w:rPr>
          <w:rFonts w:ascii="Times New Roman" w:eastAsia="Times New Roman" w:hAnsi="Times New Roman" w:cs="Times New Roman"/>
          <w:b/>
          <w:bCs/>
          <w:lang w:bidi="ar-SA"/>
        </w:rPr>
        <w:t>New Option Date</w:t>
      </w:r>
      <w:r w:rsidRPr="00854E83">
        <w:rPr>
          <w:rFonts w:ascii="Times New Roman" w:eastAsia="Times New Roman" w:hAnsi="Times New Roman" w:cs="Times New Roman"/>
          <w:lang w:bidi="ar-SA"/>
        </w:rPr>
        <w:t>”) which is two (2) weeks following the end of such event. </w:t>
      </w:r>
      <w:proofErr w:type="gramEnd"/>
      <w:r w:rsidRPr="00854E83">
        <w:rPr>
          <w:rFonts w:ascii="Times New Roman" w:eastAsia="Times New Roman" w:hAnsi="Times New Roman" w:cs="Times New Roman"/>
          <w:lang w:bidi="ar-SA"/>
        </w:rPr>
        <w:t xml:space="preserve"> Provided such option </w:t>
      </w:r>
      <w:proofErr w:type="gramStart"/>
      <w:r w:rsidRPr="00854E83">
        <w:rPr>
          <w:rFonts w:ascii="Times New Roman" w:eastAsia="Times New Roman" w:hAnsi="Times New Roman" w:cs="Times New Roman"/>
          <w:lang w:bidi="ar-SA"/>
        </w:rPr>
        <w:t>is exercised</w:t>
      </w:r>
      <w:proofErr w:type="gramEnd"/>
      <w:r w:rsidRPr="00854E83">
        <w:rPr>
          <w:rFonts w:ascii="Times New Roman" w:eastAsia="Times New Roman" w:hAnsi="Times New Roman" w:cs="Times New Roman"/>
          <w:lang w:bidi="ar-SA"/>
        </w:rPr>
        <w:t xml:space="preserve">,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designate the New Option Date as the commencement of the new Season by so notifying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at any time during such Season.  </w:t>
      </w:r>
    </w:p>
    <w:p w14:paraId="17EE0FEC"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22E59CF0" w14:textId="46B3268A" w:rsidR="00CA42E3" w:rsidRPr="00854E83" w:rsidRDefault="00CA42E3" w:rsidP="00CA42E3">
      <w:pPr>
        <w:bidi w:val="0"/>
        <w:spacing w:after="0" w:line="240" w:lineRule="auto"/>
        <w:ind w:left="1440" w:hanging="72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 xml:space="preserve">(h) </w:t>
      </w:r>
      <w:r w:rsidRPr="00854E83">
        <w:rPr>
          <w:rFonts w:ascii="Times New Roman" w:eastAsia="Times New Roman" w:hAnsi="Times New Roman" w:cs="Times New Roman"/>
          <w:lang w:bidi="ar-SA"/>
        </w:rPr>
        <w:tab/>
        <w:t xml:space="preserve">The exercise by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of any of its rights (other than its right of termination) pursuant to this </w:t>
      </w:r>
      <w:r w:rsidR="00596F53" w:rsidRPr="00854E83">
        <w:rPr>
          <w:rFonts w:ascii="Times New Roman" w:eastAsia="Times New Roman" w:hAnsi="Times New Roman" w:cs="Times New Roman"/>
          <w:lang w:bidi="ar-SA"/>
        </w:rPr>
        <w:t>p</w:t>
      </w:r>
      <w:r w:rsidRPr="00854E83">
        <w:rPr>
          <w:rFonts w:ascii="Times New Roman" w:eastAsia="Times New Roman" w:hAnsi="Times New Roman" w:cs="Times New Roman"/>
          <w:lang w:bidi="ar-SA"/>
        </w:rPr>
        <w:t xml:space="preserve">aragraph shall not disqualify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from exercising any or all of its remaining options respecting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’s services hereunder.</w:t>
      </w:r>
    </w:p>
    <w:p w14:paraId="5DC2729C"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73A23776" w14:textId="77777777" w:rsidR="0008772F" w:rsidRPr="00854E83" w:rsidRDefault="00CA42E3" w:rsidP="0008772F">
      <w:pPr>
        <w:pStyle w:val="af4"/>
        <w:numPr>
          <w:ilvl w:val="0"/>
          <w:numId w:val="7"/>
        </w:numPr>
        <w:bidi w:val="0"/>
        <w:spacing w:after="0" w:line="240" w:lineRule="auto"/>
        <w:jc w:val="both"/>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 xml:space="preserve">Neither the suspension nor termination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under the Agreement shall affect any right which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may have to recover damages from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or to pursue any other rights or remedies at law, in equity or otherwise; nor shall any suspension or termination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under the Agreement affect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ownership of any program(s) produced hereunder or of any rights granted to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 hereunder, or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ownership of the results and proceeds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services hereunder  or the right to use the foregoing in any and all  media now known or hereafter devised, throughout the universe in perpetuity, nor shall it affect </w:t>
      </w:r>
      <w:r w:rsidR="00B13A03" w:rsidRPr="00854E83">
        <w:rPr>
          <w:rFonts w:ascii="Times New Roman" w:eastAsia="Times New Roman" w:hAnsi="Times New Roman" w:cs="Times New Roman"/>
          <w:lang w:bidi="ar-SA"/>
        </w:rPr>
        <w:t>Producer</w:t>
      </w:r>
      <w:r w:rsidRPr="00854E83">
        <w:rPr>
          <w:rFonts w:ascii="Times New Roman" w:eastAsia="Times New Roman" w:hAnsi="Times New Roman" w:cs="Times New Roman"/>
          <w:lang w:bidi="ar-SA"/>
        </w:rPr>
        <w:t xml:space="preserve">’s  right to use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likeness, name, voice or biography for advertising, exploitation and merchandising purposes, nor shall any suspension or termination of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’s engagement under the Agreement relieve </w:t>
      </w:r>
      <w:r w:rsidR="00331147" w:rsidRPr="00854E83">
        <w:rPr>
          <w:rFonts w:ascii="Times New Roman" w:eastAsia="Times New Roman" w:hAnsi="Times New Roman" w:cs="Times New Roman"/>
          <w:lang w:bidi="ar-SA"/>
        </w:rPr>
        <w:t>Performer</w:t>
      </w:r>
      <w:r w:rsidRPr="00854E83">
        <w:rPr>
          <w:rFonts w:ascii="Times New Roman" w:eastAsia="Times New Roman" w:hAnsi="Times New Roman" w:cs="Times New Roman"/>
          <w:lang w:bidi="ar-SA"/>
        </w:rPr>
        <w:t xml:space="preserve"> of any obligations pursuant to any representation or warranty hereunder.</w:t>
      </w:r>
      <w:proofErr w:type="gramEnd"/>
    </w:p>
    <w:p w14:paraId="00B385F2" w14:textId="14D612F7" w:rsidR="0008772F" w:rsidRPr="00854E83" w:rsidRDefault="00CA42E3" w:rsidP="0008772F">
      <w:pPr>
        <w:pStyle w:val="af4"/>
        <w:bidi w:val="0"/>
        <w:spacing w:after="0" w:line="240" w:lineRule="auto"/>
        <w:ind w:left="1440"/>
        <w:jc w:val="both"/>
        <w:rPr>
          <w:rFonts w:ascii="Times New Roman" w:eastAsia="Times New Roman" w:hAnsi="Times New Roman" w:cs="Times New Roman"/>
          <w:lang w:bidi="ar-SA"/>
        </w:rPr>
      </w:pPr>
      <w:r w:rsidRPr="00854E83">
        <w:rPr>
          <w:rFonts w:ascii="Times New Roman" w:eastAsia="Times New Roman" w:hAnsi="Times New Roman" w:cs="Times New Roman"/>
          <w:lang w:bidi="ar-SA"/>
        </w:rPr>
        <w:t>  </w:t>
      </w:r>
    </w:p>
    <w:p w14:paraId="4982D8DB" w14:textId="67A5E257" w:rsidR="00CA42E3" w:rsidRPr="00854E83" w:rsidRDefault="0008772F" w:rsidP="0008772F">
      <w:pPr>
        <w:bidi w:val="0"/>
        <w:spacing w:after="0" w:line="240" w:lineRule="auto"/>
        <w:ind w:left="1440" w:hanging="720"/>
        <w:jc w:val="both"/>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lastRenderedPageBreak/>
        <w:t>(j)</w:t>
      </w:r>
      <w:r w:rsidRPr="00854E83">
        <w:rPr>
          <w:rFonts w:ascii="Times New Roman" w:eastAsia="Times New Roman" w:hAnsi="Times New Roman" w:cs="Times New Roman"/>
          <w:lang w:bidi="ar-SA"/>
        </w:rPr>
        <w:tab/>
      </w:r>
      <w:r w:rsidR="00CA42E3" w:rsidRPr="00854E83">
        <w:rPr>
          <w:rFonts w:ascii="Times New Roman" w:eastAsia="Times New Roman" w:hAnsi="Times New Roman" w:cs="Times New Roman"/>
          <w:lang w:bidi="ar-SA"/>
        </w:rPr>
        <w:t xml:space="preserve">Neither the suspension, nor expiration, nor termination of this Agreement shall diminish, impair, modify or otherwise affect any of the provisions hereof capable of surviving such expiration or termination, including, without limitation, provisions respecting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ownership of the Series and all elements thereof, the grant of rights to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in and to the results and proceeds of </w:t>
      </w:r>
      <w:r w:rsidR="00331147"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services hereunder, the parties’ representations, warranties, and indemnification obligations, </w:t>
      </w:r>
      <w:r w:rsidR="00331147"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's waiver of injunctive relief, and construction.</w:t>
      </w:r>
      <w:proofErr w:type="gramEnd"/>
    </w:p>
    <w:p w14:paraId="1598DF0B" w14:textId="24B170B4" w:rsidR="00CA42E3" w:rsidRPr="00854E83" w:rsidRDefault="00CA42E3" w:rsidP="00CA42E3">
      <w:pPr>
        <w:bidi w:val="0"/>
        <w:spacing w:after="0" w:line="260" w:lineRule="exact"/>
        <w:jc w:val="both"/>
        <w:outlineLvl w:val="0"/>
        <w:rPr>
          <w:rFonts w:ascii="Times New Roman" w:eastAsia="Times New Roman" w:hAnsi="Times New Roman" w:cs="Times New Roman"/>
          <w:lang w:bidi="ar-SA"/>
        </w:rPr>
      </w:pPr>
    </w:p>
    <w:p w14:paraId="586547F3" w14:textId="6C6EFEB4" w:rsidR="00E02916" w:rsidRPr="00854E83" w:rsidRDefault="00CC15AC" w:rsidP="00CC15AC">
      <w:pPr>
        <w:numPr>
          <w:ilvl w:val="0"/>
          <w:numId w:val="1"/>
        </w:numPr>
        <w:bidi w:val="0"/>
        <w:spacing w:after="0" w:line="260" w:lineRule="exact"/>
        <w:jc w:val="both"/>
        <w:rPr>
          <w:rFonts w:asciiTheme="majorBidi" w:hAnsiTheme="majorBidi" w:cstheme="majorBidi"/>
        </w:rPr>
      </w:pPr>
      <w:r w:rsidRPr="00854E83">
        <w:rPr>
          <w:rFonts w:asciiTheme="majorBidi" w:hAnsiTheme="majorBidi" w:cstheme="majorBidi"/>
          <w:b/>
          <w:bCs/>
        </w:rPr>
        <w:t>Morals</w:t>
      </w:r>
      <w:r w:rsidR="00CA42E3" w:rsidRPr="00854E83">
        <w:rPr>
          <w:rFonts w:asciiTheme="majorBidi" w:hAnsiTheme="majorBidi" w:cstheme="majorBidi"/>
          <w:b/>
          <w:bCs/>
        </w:rPr>
        <w:t>:</w:t>
      </w:r>
    </w:p>
    <w:p w14:paraId="0341A233" w14:textId="7D9F03E4" w:rsidR="00CC15AC" w:rsidRPr="00854E83" w:rsidRDefault="00CA42E3" w:rsidP="00E02916">
      <w:pPr>
        <w:bidi w:val="0"/>
        <w:spacing w:after="0" w:line="260" w:lineRule="exact"/>
        <w:ind w:left="360"/>
        <w:jc w:val="both"/>
        <w:rPr>
          <w:rFonts w:asciiTheme="majorBidi" w:hAnsiTheme="majorBidi" w:cstheme="majorBidi"/>
        </w:rPr>
      </w:pPr>
      <w:r w:rsidRPr="00854E83">
        <w:rPr>
          <w:rFonts w:asciiTheme="majorBidi" w:hAnsiTheme="majorBidi" w:cstheme="majorBidi"/>
        </w:rPr>
        <w:t xml:space="preserve">  </w:t>
      </w:r>
    </w:p>
    <w:p w14:paraId="29F3B224" w14:textId="7247E89B" w:rsidR="00CA42E3" w:rsidRPr="00854E83" w:rsidRDefault="00CA42E3" w:rsidP="00E02916">
      <w:pPr>
        <w:numPr>
          <w:ilvl w:val="1"/>
          <w:numId w:val="1"/>
        </w:numPr>
        <w:bidi w:val="0"/>
        <w:spacing w:after="0" w:line="260" w:lineRule="exact"/>
        <w:jc w:val="both"/>
        <w:outlineLvl w:val="0"/>
        <w:rPr>
          <w:rFonts w:asciiTheme="majorBidi" w:hAnsiTheme="majorBidi" w:cstheme="majorBidi"/>
        </w:rPr>
      </w:pPr>
      <w:proofErr w:type="gramStart"/>
      <w:r w:rsidRPr="00854E83">
        <w:rPr>
          <w:rFonts w:asciiTheme="majorBidi" w:hAnsiTheme="majorBidi" w:cstheme="majorBidi"/>
        </w:rPr>
        <w:t xml:space="preserve">If </w:t>
      </w:r>
      <w:r w:rsidR="00331147" w:rsidRPr="00854E83">
        <w:rPr>
          <w:rFonts w:asciiTheme="majorBidi" w:hAnsiTheme="majorBidi" w:cstheme="majorBidi"/>
        </w:rPr>
        <w:t>Performer</w:t>
      </w:r>
      <w:r w:rsidRPr="00854E83">
        <w:rPr>
          <w:rFonts w:asciiTheme="majorBidi" w:hAnsiTheme="majorBidi" w:cstheme="majorBidi"/>
        </w:rPr>
        <w:t xml:space="preserve"> </w:t>
      </w:r>
      <w:r w:rsidR="005A11E5" w:rsidRPr="00854E83">
        <w:rPr>
          <w:rFonts w:asciiTheme="majorBidi" w:hAnsiTheme="majorBidi" w:cstheme="majorBidi"/>
        </w:rPr>
        <w:t>acts in a manner that is not in accordance with Performer's obligation to act in a</w:t>
      </w:r>
      <w:r w:rsidR="005A11E5" w:rsidRPr="00854E83">
        <w:rPr>
          <w:rFonts w:ascii="Times New Roman" w:eastAsia="Times New Roman" w:hAnsi="Times New Roman" w:cs="David"/>
        </w:rPr>
        <w:t xml:space="preserve"> professional manner in connection with Actor's services</w:t>
      </w:r>
      <w:r w:rsidR="002E6147" w:rsidRPr="00854E83">
        <w:rPr>
          <w:rFonts w:ascii="Times New Roman" w:eastAsia="Times New Roman" w:hAnsi="Times New Roman" w:cs="David"/>
        </w:rPr>
        <w:t xml:space="preserve"> , </w:t>
      </w:r>
      <w:r w:rsidR="002E6147" w:rsidRPr="00854E83" w:rsidDel="006D49F4">
        <w:rPr>
          <w:rFonts w:ascii="Times New Roman" w:eastAsia="Times New Roman" w:hAnsi="Times New Roman" w:cs="David"/>
        </w:rPr>
        <w:t>an</w:t>
      </w:r>
      <w:r w:rsidR="002E6147" w:rsidRPr="00854E83">
        <w:rPr>
          <w:rFonts w:ascii="Times New Roman" w:eastAsia="Times New Roman" w:hAnsi="Times New Roman" w:cs="David"/>
        </w:rPr>
        <w:t>d in no way that may be</w:t>
      </w:r>
      <w:r w:rsidR="002E6147" w:rsidRPr="00854E83" w:rsidDel="006D49F4">
        <w:rPr>
          <w:rFonts w:ascii="Times New Roman" w:eastAsia="Times New Roman" w:hAnsi="Times New Roman" w:cs="David"/>
        </w:rPr>
        <w:t xml:space="preserve"> </w:t>
      </w:r>
      <w:r w:rsidR="002E6147" w:rsidRPr="00854E83">
        <w:rPr>
          <w:rFonts w:ascii="Times New Roman" w:eastAsia="Times New Roman" w:hAnsi="Times New Roman" w:cs="David"/>
        </w:rPr>
        <w:t xml:space="preserve">considered </w:t>
      </w:r>
      <w:r w:rsidR="002E6147" w:rsidRPr="00854E83" w:rsidDel="006D49F4">
        <w:rPr>
          <w:rFonts w:ascii="Times New Roman" w:eastAsia="Times New Roman" w:hAnsi="Times New Roman" w:cs="David"/>
        </w:rPr>
        <w:t>illegal or unethical</w:t>
      </w:r>
      <w:r w:rsidR="005A11E5" w:rsidRPr="00854E83">
        <w:rPr>
          <w:rFonts w:ascii="Times New Roman" w:eastAsia="Times New Roman" w:hAnsi="Times New Roman" w:cs="David"/>
        </w:rPr>
        <w:t xml:space="preserve">, as set forth in paragraph 2.5 above, </w:t>
      </w:r>
      <w:r w:rsidR="005A11E5" w:rsidRPr="00854E83">
        <w:rPr>
          <w:rFonts w:asciiTheme="majorBidi" w:hAnsiTheme="majorBidi" w:cstheme="majorBidi"/>
        </w:rPr>
        <w:t xml:space="preserve"> </w:t>
      </w:r>
      <w:r w:rsidRPr="00854E83">
        <w:rPr>
          <w:rFonts w:asciiTheme="majorBidi" w:hAnsiTheme="majorBidi" w:cstheme="majorBidi"/>
        </w:rPr>
        <w:t xml:space="preserve">, </w:t>
      </w:r>
      <w:r w:rsidR="00B13A03" w:rsidRPr="00854E83">
        <w:rPr>
          <w:rFonts w:asciiTheme="majorBidi" w:hAnsiTheme="majorBidi" w:cstheme="majorBidi"/>
        </w:rPr>
        <w:t>Producer</w:t>
      </w:r>
      <w:r w:rsidRPr="00854E83">
        <w:rPr>
          <w:rFonts w:asciiTheme="majorBidi" w:hAnsiTheme="majorBidi" w:cstheme="majorBidi"/>
        </w:rPr>
        <w:t xml:space="preserve"> shall have the right, in addition to and without prejudice to any other remedy of </w:t>
      </w:r>
      <w:r w:rsidR="00B13A03" w:rsidRPr="00854E83">
        <w:rPr>
          <w:rFonts w:asciiTheme="majorBidi" w:hAnsiTheme="majorBidi" w:cstheme="majorBidi"/>
        </w:rPr>
        <w:t>Producer</w:t>
      </w:r>
      <w:r w:rsidRPr="00854E83">
        <w:rPr>
          <w:rFonts w:asciiTheme="majorBidi" w:hAnsiTheme="majorBidi" w:cstheme="majorBidi"/>
        </w:rPr>
        <w:t xml:space="preserve"> of any kind or nature set forth herein, delete the billing provided for in the Agreement from any exhibition or other uses of all or part of the Series, including without limitation in connection with the advertising and promotion thereof.</w:t>
      </w:r>
      <w:proofErr w:type="gramEnd"/>
      <w:r w:rsidRPr="00854E83">
        <w:rPr>
          <w:rFonts w:asciiTheme="majorBidi" w:hAnsiTheme="majorBidi" w:cstheme="majorBidi"/>
        </w:rPr>
        <w:t xml:space="preserve"> In the event that </w:t>
      </w:r>
      <w:r w:rsidR="00B13A03" w:rsidRPr="00854E83">
        <w:rPr>
          <w:rFonts w:asciiTheme="majorBidi" w:hAnsiTheme="majorBidi" w:cstheme="majorBidi"/>
        </w:rPr>
        <w:t>Producer</w:t>
      </w:r>
      <w:r w:rsidRPr="00854E83">
        <w:rPr>
          <w:rFonts w:asciiTheme="majorBidi" w:hAnsiTheme="majorBidi" w:cstheme="majorBidi"/>
        </w:rPr>
        <w:t xml:space="preserve"> elects to terminate this Agreement pursuant to this provision, the payment of the Episodic Compensation which has accrued under the Principal Terms as of the date of termination shall constitute full payment by </w:t>
      </w:r>
      <w:r w:rsidR="00B13A03" w:rsidRPr="00854E83">
        <w:rPr>
          <w:rFonts w:asciiTheme="majorBidi" w:hAnsiTheme="majorBidi" w:cstheme="majorBidi"/>
        </w:rPr>
        <w:t>Producer</w:t>
      </w:r>
      <w:r w:rsidRPr="00854E83">
        <w:rPr>
          <w:rFonts w:asciiTheme="majorBidi" w:hAnsiTheme="majorBidi" w:cstheme="majorBidi"/>
        </w:rPr>
        <w:t xml:space="preserve"> for all services rendered and rights granted to </w:t>
      </w:r>
      <w:r w:rsidR="00B13A03" w:rsidRPr="00854E83">
        <w:rPr>
          <w:rFonts w:asciiTheme="majorBidi" w:hAnsiTheme="majorBidi" w:cstheme="majorBidi"/>
        </w:rPr>
        <w:t>Producer</w:t>
      </w:r>
      <w:r w:rsidRPr="00854E83">
        <w:rPr>
          <w:rFonts w:asciiTheme="majorBidi" w:hAnsiTheme="majorBidi" w:cstheme="majorBidi"/>
        </w:rPr>
        <w:t xml:space="preserve"> hereunder, subject to </w:t>
      </w:r>
      <w:r w:rsidR="00B13A03" w:rsidRPr="00854E83">
        <w:rPr>
          <w:rFonts w:asciiTheme="majorBidi" w:hAnsiTheme="majorBidi" w:cstheme="majorBidi"/>
        </w:rPr>
        <w:t>Producer</w:t>
      </w:r>
      <w:r w:rsidRPr="00854E83">
        <w:rPr>
          <w:rFonts w:asciiTheme="majorBidi" w:hAnsiTheme="majorBidi" w:cstheme="majorBidi"/>
        </w:rPr>
        <w:t xml:space="preserve">’s rights hereunder in law and in equity. </w:t>
      </w:r>
      <w:r w:rsidR="00B13A03" w:rsidRPr="00854E83">
        <w:rPr>
          <w:rFonts w:asciiTheme="majorBidi" w:hAnsiTheme="majorBidi" w:cstheme="majorBidi"/>
        </w:rPr>
        <w:t>Producer</w:t>
      </w:r>
      <w:r w:rsidRPr="00854E83">
        <w:rPr>
          <w:rFonts w:asciiTheme="majorBidi" w:hAnsiTheme="majorBidi" w:cstheme="majorBidi"/>
        </w:rPr>
        <w:t xml:space="preserve">’s rights hereunder shall be subject to the relevant provision of any applicable guild agreement for </w:t>
      </w:r>
      <w:r w:rsidR="00331147" w:rsidRPr="00854E83">
        <w:rPr>
          <w:rFonts w:asciiTheme="majorBidi" w:hAnsiTheme="majorBidi" w:cstheme="majorBidi"/>
        </w:rPr>
        <w:t>Performer</w:t>
      </w:r>
      <w:r w:rsidRPr="00854E83">
        <w:rPr>
          <w:rFonts w:asciiTheme="majorBidi" w:hAnsiTheme="majorBidi" w:cstheme="majorBidi"/>
        </w:rPr>
        <w:t>’s services.</w:t>
      </w:r>
    </w:p>
    <w:p w14:paraId="4179134F" w14:textId="77777777" w:rsidR="00806CAE" w:rsidRPr="00854E83" w:rsidRDefault="00806CAE" w:rsidP="00596F53">
      <w:pPr>
        <w:bidi w:val="0"/>
        <w:spacing w:after="0" w:line="260" w:lineRule="exact"/>
        <w:ind w:left="360"/>
        <w:jc w:val="both"/>
        <w:outlineLvl w:val="0"/>
        <w:rPr>
          <w:u w:val="single"/>
        </w:rPr>
      </w:pPr>
    </w:p>
    <w:p w14:paraId="4D6133A8" w14:textId="77777777" w:rsidR="00E02916" w:rsidRPr="00854E83" w:rsidRDefault="00E02916" w:rsidP="00E02916">
      <w:pPr>
        <w:numPr>
          <w:ilvl w:val="0"/>
          <w:numId w:val="1"/>
        </w:numPr>
        <w:bidi w:val="0"/>
        <w:spacing w:after="0" w:line="260" w:lineRule="exact"/>
        <w:jc w:val="both"/>
        <w:rPr>
          <w:rFonts w:asciiTheme="majorBidi" w:hAnsiTheme="majorBidi" w:cstheme="majorBidi"/>
        </w:rPr>
      </w:pPr>
      <w:r w:rsidRPr="00854E83">
        <w:rPr>
          <w:rFonts w:asciiTheme="majorBidi" w:hAnsiTheme="majorBidi" w:cstheme="majorBidi"/>
          <w:b/>
          <w:bCs/>
        </w:rPr>
        <w:t>Assignment and Lending</w:t>
      </w:r>
    </w:p>
    <w:p w14:paraId="09050E16" w14:textId="77777777" w:rsidR="00E02916" w:rsidRPr="00854E83" w:rsidRDefault="00E02916" w:rsidP="00E02916">
      <w:pPr>
        <w:bidi w:val="0"/>
        <w:spacing w:after="0" w:line="260" w:lineRule="exact"/>
        <w:jc w:val="both"/>
        <w:rPr>
          <w:rFonts w:asciiTheme="majorBidi" w:hAnsiTheme="majorBidi" w:cstheme="majorBidi"/>
        </w:rPr>
      </w:pPr>
    </w:p>
    <w:p w14:paraId="5BB1C633" w14:textId="21FA1CAA" w:rsidR="00CA42E3" w:rsidRPr="00854E83" w:rsidRDefault="00CA42E3" w:rsidP="00E02916">
      <w:pPr>
        <w:numPr>
          <w:ilvl w:val="1"/>
          <w:numId w:val="1"/>
        </w:numPr>
        <w:bidi w:val="0"/>
        <w:spacing w:after="0" w:line="260" w:lineRule="exact"/>
        <w:jc w:val="both"/>
        <w:outlineLvl w:val="0"/>
        <w:rPr>
          <w:rFonts w:asciiTheme="majorBidi" w:hAnsiTheme="majorBidi" w:cstheme="majorBidi"/>
        </w:rPr>
      </w:pPr>
      <w:r w:rsidRPr="00854E83">
        <w:rPr>
          <w:rFonts w:asciiTheme="majorBidi" w:hAnsiTheme="majorBidi" w:cstheme="majorBidi"/>
        </w:rPr>
        <w:t xml:space="preserve">The Agreement is non-assignable by </w:t>
      </w:r>
      <w:r w:rsidR="00331147" w:rsidRPr="00854E83">
        <w:rPr>
          <w:rFonts w:asciiTheme="majorBidi" w:hAnsiTheme="majorBidi" w:cstheme="majorBidi"/>
        </w:rPr>
        <w:t>Performer</w:t>
      </w:r>
      <w:r w:rsidRPr="00854E83">
        <w:rPr>
          <w:rFonts w:asciiTheme="majorBidi" w:hAnsiTheme="majorBidi" w:cstheme="majorBidi"/>
        </w:rPr>
        <w:t xml:space="preserve">. </w:t>
      </w:r>
      <w:r w:rsidR="00B13A03" w:rsidRPr="00854E83">
        <w:rPr>
          <w:rFonts w:asciiTheme="majorBidi" w:hAnsiTheme="majorBidi" w:cstheme="majorBidi"/>
        </w:rPr>
        <w:t>Producer</w:t>
      </w:r>
      <w:r w:rsidRPr="00854E83">
        <w:rPr>
          <w:rFonts w:asciiTheme="majorBidi" w:hAnsiTheme="majorBidi" w:cstheme="majorBidi"/>
        </w:rPr>
        <w:t xml:space="preserve"> may assign the Agreement, in whole or in part, or any of its rights, obligations, options, or privileges hereunder to any third party.  </w:t>
      </w:r>
      <w:r w:rsidR="00B13A03" w:rsidRPr="00854E83">
        <w:rPr>
          <w:rFonts w:asciiTheme="majorBidi" w:hAnsiTheme="majorBidi" w:cstheme="majorBidi"/>
        </w:rPr>
        <w:t>Producer</w:t>
      </w:r>
      <w:r w:rsidRPr="00854E83">
        <w:rPr>
          <w:rFonts w:asciiTheme="majorBidi" w:hAnsiTheme="majorBidi" w:cstheme="majorBidi"/>
        </w:rPr>
        <w:t xml:space="preserve"> shall have the right to lend </w:t>
      </w:r>
      <w:r w:rsidR="00331147" w:rsidRPr="00854E83">
        <w:rPr>
          <w:rFonts w:asciiTheme="majorBidi" w:hAnsiTheme="majorBidi" w:cstheme="majorBidi"/>
        </w:rPr>
        <w:t>Performer</w:t>
      </w:r>
      <w:r w:rsidRPr="00854E83">
        <w:rPr>
          <w:rFonts w:asciiTheme="majorBidi" w:hAnsiTheme="majorBidi" w:cstheme="majorBidi"/>
        </w:rPr>
        <w:t xml:space="preserve">’s services hereunder to any subsidiary or affiliated entities, or any motion picture production entity, provided such production entity shall have granted to </w:t>
      </w:r>
      <w:r w:rsidR="00B13A03" w:rsidRPr="00854E83">
        <w:rPr>
          <w:rFonts w:asciiTheme="majorBidi" w:hAnsiTheme="majorBidi" w:cstheme="majorBidi"/>
        </w:rPr>
        <w:t>Producer</w:t>
      </w:r>
      <w:r w:rsidRPr="00854E83">
        <w:rPr>
          <w:rFonts w:asciiTheme="majorBidi" w:hAnsiTheme="majorBidi" w:cstheme="majorBidi"/>
        </w:rPr>
        <w:t xml:space="preserve"> the right to distribute the Series.  No such lending of </w:t>
      </w:r>
      <w:r w:rsidR="00331147" w:rsidRPr="00854E83">
        <w:rPr>
          <w:rFonts w:asciiTheme="majorBidi" w:hAnsiTheme="majorBidi" w:cstheme="majorBidi"/>
        </w:rPr>
        <w:t>Performer</w:t>
      </w:r>
      <w:r w:rsidRPr="00854E83">
        <w:rPr>
          <w:rFonts w:asciiTheme="majorBidi" w:hAnsiTheme="majorBidi" w:cstheme="majorBidi"/>
        </w:rPr>
        <w:t xml:space="preserve">’s services shall relieve </w:t>
      </w:r>
      <w:r w:rsidR="00B13A03" w:rsidRPr="00854E83">
        <w:rPr>
          <w:rFonts w:asciiTheme="majorBidi" w:hAnsiTheme="majorBidi" w:cstheme="majorBidi"/>
        </w:rPr>
        <w:t>Producer</w:t>
      </w:r>
      <w:r w:rsidRPr="00854E83">
        <w:rPr>
          <w:rFonts w:asciiTheme="majorBidi" w:hAnsiTheme="majorBidi" w:cstheme="majorBidi"/>
        </w:rPr>
        <w:t xml:space="preserve"> of its obligations hereunder.  In the event that </w:t>
      </w:r>
      <w:r w:rsidR="00B13A03" w:rsidRPr="00854E83">
        <w:rPr>
          <w:rFonts w:asciiTheme="majorBidi" w:hAnsiTheme="majorBidi" w:cstheme="majorBidi"/>
        </w:rPr>
        <w:t>Producer</w:t>
      </w:r>
      <w:r w:rsidRPr="00854E83">
        <w:rPr>
          <w:rFonts w:asciiTheme="majorBidi" w:hAnsiTheme="majorBidi" w:cstheme="majorBidi"/>
        </w:rPr>
        <w:t xml:space="preserve">’s assignee, designee or successor-in-interest produces the Series in lieu of </w:t>
      </w:r>
      <w:r w:rsidR="00B13A03" w:rsidRPr="00854E83">
        <w:rPr>
          <w:rFonts w:asciiTheme="majorBidi" w:hAnsiTheme="majorBidi" w:cstheme="majorBidi"/>
        </w:rPr>
        <w:t>Producer</w:t>
      </w:r>
      <w:r w:rsidRPr="00854E83">
        <w:rPr>
          <w:rFonts w:asciiTheme="majorBidi" w:hAnsiTheme="majorBidi" w:cstheme="majorBidi"/>
        </w:rPr>
        <w:t xml:space="preserve">, all references in the Agreement to </w:t>
      </w:r>
      <w:r w:rsidR="00B13A03" w:rsidRPr="00854E83">
        <w:rPr>
          <w:rFonts w:asciiTheme="majorBidi" w:hAnsiTheme="majorBidi" w:cstheme="majorBidi"/>
        </w:rPr>
        <w:t>Producer</w:t>
      </w:r>
      <w:r w:rsidRPr="00854E83">
        <w:rPr>
          <w:rFonts w:asciiTheme="majorBidi" w:hAnsiTheme="majorBidi" w:cstheme="majorBidi"/>
        </w:rPr>
        <w:t xml:space="preserve"> </w:t>
      </w:r>
      <w:proofErr w:type="gramStart"/>
      <w:r w:rsidRPr="00854E83">
        <w:rPr>
          <w:rFonts w:asciiTheme="majorBidi" w:hAnsiTheme="majorBidi" w:cstheme="majorBidi"/>
        </w:rPr>
        <w:t>shall be deemed</w:t>
      </w:r>
      <w:proofErr w:type="gramEnd"/>
      <w:r w:rsidRPr="00854E83">
        <w:rPr>
          <w:rFonts w:asciiTheme="majorBidi" w:hAnsiTheme="majorBidi" w:cstheme="majorBidi"/>
        </w:rPr>
        <w:t xml:space="preserve"> references to said assignee, designee or successor-in-interest.</w:t>
      </w:r>
    </w:p>
    <w:p w14:paraId="746D2C5F" w14:textId="1B4C3A5D" w:rsidR="00CA42E3" w:rsidRPr="00854E83" w:rsidRDefault="00CA42E3" w:rsidP="00CA42E3">
      <w:pPr>
        <w:pStyle w:val="NormalWeb"/>
        <w:spacing w:before="0" w:beforeAutospacing="0" w:after="0" w:afterAutospacing="0"/>
        <w:jc w:val="both"/>
        <w:rPr>
          <w:sz w:val="22"/>
          <w:szCs w:val="22"/>
        </w:rPr>
      </w:pPr>
    </w:p>
    <w:p w14:paraId="2373E118" w14:textId="48EC7CB3" w:rsidR="00E02916" w:rsidRPr="00854E83" w:rsidRDefault="00E02916" w:rsidP="00E02916">
      <w:pPr>
        <w:numPr>
          <w:ilvl w:val="0"/>
          <w:numId w:val="1"/>
        </w:numPr>
        <w:bidi w:val="0"/>
        <w:spacing w:after="0" w:line="260" w:lineRule="exact"/>
        <w:jc w:val="both"/>
        <w:rPr>
          <w:rFonts w:asciiTheme="majorBidi" w:hAnsiTheme="majorBidi" w:cstheme="majorBidi"/>
          <w:b/>
          <w:bCs/>
        </w:rPr>
      </w:pPr>
      <w:r w:rsidRPr="00854E83">
        <w:rPr>
          <w:rFonts w:asciiTheme="majorBidi" w:hAnsiTheme="majorBidi" w:cstheme="majorBidi"/>
          <w:b/>
          <w:bCs/>
        </w:rPr>
        <w:t>Use of Data</w:t>
      </w:r>
    </w:p>
    <w:p w14:paraId="3378BCC4" w14:textId="77777777" w:rsidR="00E02916" w:rsidRPr="00854E83" w:rsidRDefault="00E02916" w:rsidP="00E02916">
      <w:pPr>
        <w:bidi w:val="0"/>
        <w:spacing w:after="0" w:line="260" w:lineRule="exact"/>
        <w:ind w:left="360"/>
        <w:jc w:val="both"/>
        <w:rPr>
          <w:rFonts w:asciiTheme="majorBidi" w:hAnsiTheme="majorBidi" w:cstheme="majorBidi"/>
          <w:b/>
          <w:bCs/>
        </w:rPr>
      </w:pPr>
    </w:p>
    <w:p w14:paraId="67BCA535" w14:textId="76583BC0" w:rsidR="00CA42E3" w:rsidRPr="00854E83" w:rsidRDefault="00331147" w:rsidP="00E02916">
      <w:pPr>
        <w:numPr>
          <w:ilvl w:val="1"/>
          <w:numId w:val="1"/>
        </w:numPr>
        <w:bidi w:val="0"/>
        <w:spacing w:after="0" w:line="260" w:lineRule="exact"/>
        <w:jc w:val="both"/>
        <w:outlineLvl w:val="0"/>
        <w:rPr>
          <w:rFonts w:ascii="Times New Roman" w:eastAsia="Times New Roman" w:hAnsi="Times New Roman" w:cs="Times New Roman"/>
          <w:lang w:bidi="ar-SA"/>
        </w:rPr>
      </w:pPr>
      <w:proofErr w:type="gramStart"/>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acknowledges that for purposes connected with the Agreement, including compliance with this Agreement and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legal and regulatory obligations in the normal course of a production (for example, as part of completing customary tax, immigration and insurance documents, and other customary start paperwork)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will collect, use, and otherwise process certain individually identifiable information about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their relatives and associates (in the event such individuals are designated as emergency contacts or beneficiaries, for example) provided by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including without limitation personal data such as name, address, email address, government ID, banking and insurance information and sensitive personal data such as race or ethnic origin, health conditions (in the event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requires medical records or an exam in connection with the production), criminal convictions and history (in the event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requires a background check in accordance with its policies), and trade union information (collectively “</w:t>
      </w:r>
      <w:r w:rsidR="00CA42E3" w:rsidRPr="00854E83">
        <w:rPr>
          <w:rFonts w:ascii="Times New Roman" w:eastAsia="Times New Roman" w:hAnsi="Times New Roman" w:cs="Times New Roman"/>
          <w:b/>
          <w:bCs/>
          <w:lang w:bidi="ar-SA"/>
        </w:rPr>
        <w:t>Personal Data</w:t>
      </w:r>
      <w:r w:rsidR="00CA42E3" w:rsidRPr="00854E83">
        <w:rPr>
          <w:rFonts w:ascii="Times New Roman" w:eastAsia="Times New Roman" w:hAnsi="Times New Roman" w:cs="Times New Roman"/>
          <w:lang w:bidi="ar-SA"/>
        </w:rPr>
        <w:t>”).</w:t>
      </w:r>
      <w:proofErr w:type="gramEnd"/>
      <w:r w:rsidR="00CA42E3" w:rsidRPr="00854E83">
        <w:rPr>
          <w:rFonts w:ascii="Times New Roman" w:eastAsia="Times New Roman" w:hAnsi="Times New Roman" w:cs="Times New Roman"/>
          <w:lang w:bidi="ar-SA"/>
        </w:rPr>
        <w:t xml:space="preserve"> </w:t>
      </w:r>
      <w:proofErr w:type="gramStart"/>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further </w:t>
      </w:r>
      <w:r w:rsidR="00CA42E3" w:rsidRPr="00854E83">
        <w:rPr>
          <w:rFonts w:ascii="Times New Roman" w:eastAsia="Times New Roman" w:hAnsi="Times New Roman" w:cs="Times New Roman"/>
          <w:lang w:bidi="ar-SA"/>
        </w:rPr>
        <w:lastRenderedPageBreak/>
        <w:t xml:space="preserve">acknowledges that the processing of Personal Data may involve transfer or disclosure to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’s affiliated companies</w:t>
      </w:r>
      <w:r w:rsidR="001B790C" w:rsidRPr="00854E83">
        <w:rPr>
          <w:rFonts w:ascii="Times New Roman" w:eastAsia="Times New Roman" w:hAnsi="Times New Roman" w:cs="Times New Roman"/>
          <w:lang w:bidi="ar-SA"/>
        </w:rPr>
        <w:t xml:space="preserve">, subject to Performer's personal </w:t>
      </w:r>
      <w:r w:rsidR="009A1495" w:rsidRPr="00854E83">
        <w:rPr>
          <w:rFonts w:ascii="Times New Roman" w:eastAsia="Times New Roman" w:hAnsi="Times New Roman" w:cs="Times New Roman"/>
          <w:lang w:bidi="ar-SA"/>
        </w:rPr>
        <w:t>consent</w:t>
      </w:r>
      <w:r w:rsidR="00B354A1" w:rsidRPr="00854E83">
        <w:rPr>
          <w:rFonts w:ascii="Times New Roman" w:eastAsia="Times New Roman" w:hAnsi="Times New Roman" w:cs="Times New Roman"/>
          <w:lang w:bidi="ar-SA"/>
        </w:rPr>
        <w:t xml:space="preserve"> as formatted in Appendix C attached hereto, </w:t>
      </w:r>
      <w:r w:rsidR="00B95337" w:rsidRPr="00854E83">
        <w:rPr>
          <w:rFonts w:ascii="Times New Roman" w:eastAsia="Times New Roman" w:hAnsi="Times New Roman" w:cs="Times New Roman"/>
          <w:lang w:bidi="ar-SA"/>
        </w:rPr>
        <w:t>as</w:t>
      </w:r>
      <w:r w:rsidR="00F67C40" w:rsidRPr="00854E83">
        <w:rPr>
          <w:rFonts w:ascii="Times New Roman" w:eastAsia="Times New Roman" w:hAnsi="Times New Roman" w:cs="Times New Roman"/>
          <w:lang w:bidi="ar-SA"/>
        </w:rPr>
        <w:t xml:space="preserve"> an integral part of this Agreement</w:t>
      </w:r>
      <w:r w:rsidR="009E7600" w:rsidRPr="00854E83">
        <w:rPr>
          <w:rFonts w:ascii="Times New Roman" w:eastAsia="Times New Roman" w:hAnsi="Times New Roman" w:cs="Times New Roman"/>
          <w:lang w:bidi="ar-SA"/>
        </w:rPr>
        <w:t xml:space="preserve">, </w:t>
      </w:r>
      <w:r w:rsidR="003227ED" w:rsidRPr="00854E83">
        <w:rPr>
          <w:rFonts w:ascii="Times New Roman" w:eastAsia="Times New Roman" w:hAnsi="Times New Roman" w:cs="Times New Roman"/>
          <w:lang w:bidi="ar-SA"/>
        </w:rPr>
        <w:t xml:space="preserve"> </w:t>
      </w:r>
      <w:r w:rsidR="00CA42E3" w:rsidRPr="00854E83">
        <w:rPr>
          <w:rFonts w:ascii="Times New Roman" w:eastAsia="Times New Roman" w:hAnsi="Times New Roman" w:cs="Times New Roman"/>
          <w:lang w:bidi="ar-SA"/>
        </w:rPr>
        <w:t xml:space="preserve">,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employees and agents, and to third parties, including without limitation, third party service providers, external advisors, government agencies, regulators and authorities, courts and other tribunals and other persons connected with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and/or the Series and that such transfer may be to countries that may not provide a level of protection to Personal Data equivalent to that provided by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’s home country, but in such instances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shall use reasonable endeavors to have in place adequate measures to ensure the security of the Personal Data.</w:t>
      </w:r>
      <w:proofErr w:type="gramEnd"/>
      <w:r w:rsidR="00CA42E3" w:rsidRPr="00854E83">
        <w:rPr>
          <w:rFonts w:ascii="Times New Roman" w:eastAsia="Times New Roman" w:hAnsi="Times New Roman" w:cs="Times New Roman"/>
          <w:lang w:bidi="ar-SA"/>
        </w:rPr>
        <w:t xml:space="preserve"> To ensure that the Personal Data remains as accurate as possible,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hereby agrees to inform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as soon as reasonably practicable of any changes thereto.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also represents and warrants that s/he </w:t>
      </w:r>
      <w:proofErr w:type="gramStart"/>
      <w:r w:rsidR="00CA42E3" w:rsidRPr="00854E83">
        <w:rPr>
          <w:rFonts w:ascii="Times New Roman" w:eastAsia="Times New Roman" w:hAnsi="Times New Roman" w:cs="Times New Roman"/>
          <w:lang w:bidi="ar-SA"/>
        </w:rPr>
        <w:t>is authorized</w:t>
      </w:r>
      <w:proofErr w:type="gramEnd"/>
      <w:r w:rsidR="00CA42E3" w:rsidRPr="00854E83">
        <w:rPr>
          <w:rFonts w:ascii="Times New Roman" w:eastAsia="Times New Roman" w:hAnsi="Times New Roman" w:cs="Times New Roman"/>
          <w:lang w:bidi="ar-SA"/>
        </w:rPr>
        <w:t xml:space="preserve"> to disclose Personal Data to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hereby informs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that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may have certain rights in respect of Personal Data (such as access, rectification and portability) and that further information about these rights and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's processing of personal data generally </w:t>
      </w:r>
      <w:proofErr w:type="gramStart"/>
      <w:r w:rsidR="00CA42E3" w:rsidRPr="00854E83">
        <w:rPr>
          <w:rFonts w:ascii="Times New Roman" w:eastAsia="Times New Roman" w:hAnsi="Times New Roman" w:cs="Times New Roman"/>
          <w:lang w:bidi="ar-SA"/>
        </w:rPr>
        <w:t>can be obtained</w:t>
      </w:r>
      <w:proofErr w:type="gramEnd"/>
      <w:r w:rsidR="00CA42E3" w:rsidRPr="00854E83">
        <w:rPr>
          <w:rFonts w:ascii="Times New Roman" w:eastAsia="Times New Roman" w:hAnsi="Times New Roman" w:cs="Times New Roman"/>
          <w:lang w:bidi="ar-SA"/>
        </w:rPr>
        <w:t xml:space="preserve"> upon request from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w:t>
      </w:r>
      <w:r w:rsidR="009A1495" w:rsidRPr="00854E83">
        <w:rPr>
          <w:rFonts w:ascii="Times New Roman" w:eastAsia="Times New Roman" w:hAnsi="Times New Roman" w:cs="Times New Roman"/>
          <w:lang w:bidi="ar-SA"/>
        </w:rPr>
        <w:t xml:space="preserve"> T</w:t>
      </w:r>
      <w:r w:rsidR="003227ED" w:rsidRPr="00854E83">
        <w:rPr>
          <w:rFonts w:ascii="Times New Roman" w:eastAsia="Times New Roman" w:hAnsi="Times New Roman" w:cs="Times New Roman"/>
          <w:lang w:bidi="ar-SA"/>
        </w:rPr>
        <w:t>his Paragraph 14.1</w:t>
      </w:r>
      <w:r w:rsidR="006C072D" w:rsidRPr="00854E83">
        <w:rPr>
          <w:rFonts w:ascii="Times New Roman" w:eastAsia="Times New Roman" w:hAnsi="Times New Roman" w:cs="Times New Roman"/>
          <w:lang w:bidi="ar-SA"/>
        </w:rPr>
        <w:t xml:space="preserve"> as set forth</w:t>
      </w:r>
      <w:r w:rsidR="009A1495" w:rsidRPr="00854E83">
        <w:rPr>
          <w:rFonts w:ascii="Times New Roman" w:eastAsia="Times New Roman" w:hAnsi="Times New Roman" w:cs="Times New Roman"/>
          <w:lang w:bidi="ar-SA"/>
        </w:rPr>
        <w:t xml:space="preserve"> above is subject to the Israeli </w:t>
      </w:r>
      <w:r w:rsidR="006C072D" w:rsidRPr="00854E83">
        <w:rPr>
          <w:rFonts w:ascii="Times New Roman" w:eastAsia="Times New Roman" w:hAnsi="Times New Roman" w:cs="Times New Roman"/>
          <w:lang w:bidi="ar-SA"/>
        </w:rPr>
        <w:t>Privacy Protection Act 1981 and according to the Israeli Privacy Protection (data transfer to databases outside the State borders), 5767-2001</w:t>
      </w:r>
      <w:r w:rsidR="009A1495" w:rsidRPr="00854E83">
        <w:rPr>
          <w:rFonts w:ascii="Times New Roman" w:eastAsia="Times New Roman" w:hAnsi="Times New Roman" w:cs="Times New Roman"/>
          <w:lang w:bidi="ar-SA"/>
        </w:rPr>
        <w:t xml:space="preserve">. </w:t>
      </w:r>
    </w:p>
    <w:p w14:paraId="4B1AD14C" w14:textId="77777777" w:rsidR="00CA42E3" w:rsidRPr="00854E83" w:rsidRDefault="00CA42E3" w:rsidP="00CA42E3">
      <w:pPr>
        <w:bidi w:val="0"/>
        <w:spacing w:after="0" w:line="240" w:lineRule="auto"/>
        <w:rPr>
          <w:rFonts w:ascii="Times New Roman" w:eastAsia="Times New Roman" w:hAnsi="Times New Roman" w:cs="Times New Roman"/>
          <w:lang w:bidi="ar-SA"/>
        </w:rPr>
      </w:pPr>
    </w:p>
    <w:p w14:paraId="658841AF" w14:textId="46EC5ED0" w:rsidR="00DC56ED" w:rsidRPr="00854E83" w:rsidRDefault="00DC56ED" w:rsidP="00880196">
      <w:pPr>
        <w:numPr>
          <w:ilvl w:val="0"/>
          <w:numId w:val="1"/>
        </w:numPr>
        <w:bidi w:val="0"/>
        <w:spacing w:after="0" w:line="260" w:lineRule="exact"/>
        <w:jc w:val="both"/>
        <w:rPr>
          <w:rFonts w:ascii="Times New Roman" w:eastAsia="Times New Roman" w:hAnsi="Times New Roman" w:cs="Times New Roman"/>
          <w:lang w:bidi="ar-SA"/>
        </w:rPr>
      </w:pPr>
      <w:r w:rsidRPr="00854E83">
        <w:rPr>
          <w:rFonts w:asciiTheme="majorBidi" w:hAnsiTheme="majorBidi" w:cstheme="majorBidi"/>
          <w:b/>
          <w:bCs/>
        </w:rPr>
        <w:t>Minors on Set</w:t>
      </w:r>
    </w:p>
    <w:p w14:paraId="5EDC31CA" w14:textId="3B7958FA" w:rsidR="00CA42E3" w:rsidRPr="00854E83" w:rsidRDefault="00331147" w:rsidP="00DC56ED">
      <w:pPr>
        <w:numPr>
          <w:ilvl w:val="1"/>
          <w:numId w:val="1"/>
        </w:numPr>
        <w:bidi w:val="0"/>
        <w:spacing w:after="0" w:line="260" w:lineRule="exact"/>
        <w:jc w:val="both"/>
        <w:outlineLvl w:val="0"/>
        <w:rPr>
          <w:rFonts w:ascii="Times New Roman" w:eastAsia="Times New Roman" w:hAnsi="Times New Roman" w:cs="Times New Roman"/>
          <w:lang w:bidi="ar-SA"/>
        </w:rPr>
      </w:pP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shall comply with all rules and regulations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and shall be subject to the direction and control of </w:t>
      </w:r>
      <w:r w:rsidR="00B13A03" w:rsidRPr="00854E83">
        <w:rPr>
          <w:rFonts w:ascii="Times New Roman" w:eastAsia="Times New Roman" w:hAnsi="Times New Roman" w:cs="Times New Roman"/>
          <w:lang w:bidi="ar-SA"/>
        </w:rPr>
        <w:t>Producer</w:t>
      </w:r>
      <w:r w:rsidR="00CA42E3" w:rsidRPr="00854E83">
        <w:rPr>
          <w:rFonts w:ascii="Times New Roman" w:eastAsia="Times New Roman" w:hAnsi="Times New Roman" w:cs="Times New Roman"/>
          <w:lang w:bidi="ar-SA"/>
        </w:rPr>
        <w:t xml:space="preserve">, including the protection and safety of minors at </w:t>
      </w:r>
      <w:proofErr w:type="gramStart"/>
      <w:r w:rsidR="00CA42E3" w:rsidRPr="00854E83">
        <w:rPr>
          <w:rFonts w:ascii="Times New Roman" w:eastAsia="Times New Roman" w:hAnsi="Times New Roman" w:cs="Times New Roman"/>
          <w:lang w:bidi="ar-SA"/>
        </w:rPr>
        <w:t>any and all</w:t>
      </w:r>
      <w:proofErr w:type="gramEnd"/>
      <w:r w:rsidR="00CA42E3" w:rsidRPr="00854E83">
        <w:rPr>
          <w:rFonts w:ascii="Times New Roman" w:eastAsia="Times New Roman" w:hAnsi="Times New Roman" w:cs="Times New Roman"/>
          <w:lang w:bidi="ar-SA"/>
        </w:rPr>
        <w:t xml:space="preserve"> times during production, including while on set. </w:t>
      </w:r>
      <w:proofErr w:type="gramStart"/>
      <w:r w:rsidR="00CA42E3" w:rsidRPr="00854E83">
        <w:rPr>
          <w:rFonts w:ascii="Times New Roman" w:eastAsia="Times New Roman" w:hAnsi="Times New Roman" w:cs="Times New Roman"/>
          <w:lang w:bidi="ar-SA"/>
        </w:rPr>
        <w:t xml:space="preserve">For the sake of clarity,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hereby acknowledges and agrees that he/she shall never be alone with a minor (unless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is the legal guardian of such minor and has express permission to have the minor on set), either cast member(s) or otherwise, at any time during the performance of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’s services hereunder, including without limitation to those times when the minor is on set and/or in rehearsal and/or while in wardrobe, and/or during school, etc.</w:t>
      </w:r>
      <w:proofErr w:type="gramEnd"/>
      <w:r w:rsidR="00CA42E3" w:rsidRPr="00854E83">
        <w:rPr>
          <w:rFonts w:ascii="Times New Roman" w:eastAsia="Times New Roman" w:hAnsi="Times New Roman" w:cs="Times New Roman"/>
          <w:lang w:bidi="ar-SA"/>
        </w:rPr>
        <w:t xml:space="preserve">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 xml:space="preserve"> understands and agrees that such protocols exist for </w:t>
      </w:r>
      <w:r w:rsidRPr="00854E83">
        <w:rPr>
          <w:rFonts w:ascii="Times New Roman" w:eastAsia="Times New Roman" w:hAnsi="Times New Roman" w:cs="Times New Roman"/>
          <w:lang w:bidi="ar-SA"/>
        </w:rPr>
        <w:t>Performer</w:t>
      </w:r>
      <w:r w:rsidR="00CA42E3" w:rsidRPr="00854E83">
        <w:rPr>
          <w:rFonts w:ascii="Times New Roman" w:eastAsia="Times New Roman" w:hAnsi="Times New Roman" w:cs="Times New Roman"/>
          <w:lang w:bidi="ar-SA"/>
        </w:rPr>
        <w:t>’s protection as well as the protection of the minor.</w:t>
      </w:r>
      <w:r w:rsidR="009D143F" w:rsidRPr="00854E83">
        <w:rPr>
          <w:rFonts w:ascii="Times New Roman" w:eastAsia="Times New Roman" w:hAnsi="Times New Roman" w:cs="Times New Roman"/>
          <w:lang w:bidi="ar-SA"/>
        </w:rPr>
        <w:t xml:space="preserve"> </w:t>
      </w:r>
    </w:p>
    <w:p w14:paraId="5667D362" w14:textId="77777777" w:rsidR="00CA42E3" w:rsidRPr="00854E83" w:rsidRDefault="00CA42E3" w:rsidP="00CA42E3">
      <w:pPr>
        <w:pStyle w:val="NormalWeb"/>
        <w:spacing w:before="0" w:beforeAutospacing="0" w:after="0" w:afterAutospacing="0"/>
        <w:jc w:val="both"/>
      </w:pPr>
    </w:p>
    <w:p w14:paraId="2C98595C" w14:textId="1DA77408" w:rsidR="005D7BE9" w:rsidRPr="00854E83" w:rsidRDefault="005D7BE9" w:rsidP="005D7BE9">
      <w:pPr>
        <w:pStyle w:val="2"/>
        <w:keepNext w:val="0"/>
        <w:keepLines w:val="0"/>
        <w:widowControl w:val="0"/>
        <w:numPr>
          <w:ilvl w:val="0"/>
          <w:numId w:val="1"/>
        </w:numPr>
        <w:bidi w:val="0"/>
        <w:spacing w:before="187" w:line="240" w:lineRule="auto"/>
        <w:rPr>
          <w:color w:val="auto"/>
          <w:sz w:val="20"/>
        </w:rPr>
      </w:pPr>
      <w:r w:rsidRPr="00854E83">
        <w:rPr>
          <w:b/>
          <w:bCs/>
          <w:color w:val="auto"/>
          <w:sz w:val="20"/>
        </w:rPr>
        <w:t>Governing Law</w:t>
      </w:r>
      <w:r w:rsidRPr="00854E83">
        <w:rPr>
          <w:color w:val="auto"/>
          <w:sz w:val="20"/>
        </w:rPr>
        <w:t>.</w:t>
      </w:r>
    </w:p>
    <w:p w14:paraId="73FCD39F" w14:textId="4BB3698F" w:rsidR="002B6541" w:rsidRPr="00854E83" w:rsidRDefault="005D7BE9" w:rsidP="002B6541">
      <w:pPr>
        <w:bidi w:val="0"/>
        <w:spacing w:after="0" w:line="260" w:lineRule="exact"/>
        <w:ind w:left="360"/>
        <w:jc w:val="both"/>
        <w:rPr>
          <w:rFonts w:ascii="Times New Roman" w:eastAsia="Times New Roman" w:hAnsi="Times New Roman" w:cs="Times New Roman"/>
        </w:rPr>
      </w:pPr>
      <w:r w:rsidRPr="00854E83">
        <w:rPr>
          <w:sz w:val="20"/>
        </w:rPr>
        <w:t>This Agreement and all matters relating to or arising out of this Agreement</w:t>
      </w:r>
      <w:r w:rsidR="006325B3" w:rsidRPr="00854E83">
        <w:rPr>
          <w:sz w:val="20"/>
        </w:rPr>
        <w:t>, including (but not limited to)</w:t>
      </w:r>
      <w:r w:rsidR="007A42B6" w:rsidRPr="00854E83">
        <w:rPr>
          <w:sz w:val="20"/>
        </w:rPr>
        <w:t xml:space="preserve"> this Agreements Appendixes and related documents</w:t>
      </w:r>
      <w:r w:rsidR="008E36CA" w:rsidRPr="00854E83">
        <w:rPr>
          <w:sz w:val="20"/>
        </w:rPr>
        <w:t xml:space="preserve"> -</w:t>
      </w:r>
      <w:r w:rsidRPr="00854E83">
        <w:rPr>
          <w:sz w:val="20"/>
        </w:rPr>
        <w:t xml:space="preserve"> shall be governed and interpreted by and construed under the laws of the state of Israel, without reference to its choice of law provisions, and shall be deemed to be executed under seal in </w:t>
      </w:r>
      <w:r w:rsidR="00FA5066" w:rsidRPr="00854E83">
        <w:rPr>
          <w:sz w:val="20"/>
        </w:rPr>
        <w:t>Tel-Aviv</w:t>
      </w:r>
      <w:r w:rsidRPr="00854E83">
        <w:rPr>
          <w:sz w:val="20"/>
        </w:rPr>
        <w:t xml:space="preserve">, </w:t>
      </w:r>
      <w:r w:rsidR="00FA5066" w:rsidRPr="00854E83">
        <w:rPr>
          <w:sz w:val="20"/>
        </w:rPr>
        <w:t>Israel</w:t>
      </w:r>
      <w:r w:rsidRPr="00854E83">
        <w:rPr>
          <w:sz w:val="20"/>
        </w:rPr>
        <w:t xml:space="preserve">.  The parties agree to submit to the exclusive jurisdiction and venue of </w:t>
      </w:r>
      <w:r w:rsidR="00F06294" w:rsidRPr="00854E83">
        <w:rPr>
          <w:sz w:val="20"/>
        </w:rPr>
        <w:t xml:space="preserve">the Tel-Aviv District </w:t>
      </w:r>
      <w:r w:rsidRPr="00854E83">
        <w:rPr>
          <w:sz w:val="20"/>
        </w:rPr>
        <w:t xml:space="preserve">in </w:t>
      </w:r>
      <w:r w:rsidR="00F06294" w:rsidRPr="00854E83">
        <w:rPr>
          <w:sz w:val="20"/>
        </w:rPr>
        <w:t>Israel.</w:t>
      </w:r>
    </w:p>
    <w:p w14:paraId="237ADCC7" w14:textId="74FE2CD2" w:rsidR="004640F2" w:rsidRPr="00854E83" w:rsidRDefault="004640F2" w:rsidP="004640F2">
      <w:pPr>
        <w:numPr>
          <w:ilvl w:val="12"/>
          <w:numId w:val="0"/>
        </w:numPr>
        <w:bidi w:val="0"/>
        <w:spacing w:after="0" w:line="260" w:lineRule="exact"/>
        <w:ind w:left="1416" w:hanging="708"/>
        <w:jc w:val="center"/>
        <w:rPr>
          <w:rFonts w:ascii="Times New Roman" w:eastAsia="Times New Roman" w:hAnsi="Times New Roman" w:cs="Times New Roman"/>
          <w:b/>
        </w:rPr>
      </w:pPr>
      <w:r w:rsidRPr="00854E83">
        <w:rPr>
          <w:rFonts w:ascii="Times New Roman" w:eastAsia="Times New Roman" w:hAnsi="Times New Roman" w:cs="Times New Roman"/>
          <w:b/>
        </w:rPr>
        <w:t>In witness whereof, the Parties have hereunto set their hands:</w:t>
      </w:r>
    </w:p>
    <w:p w14:paraId="560A7DA2" w14:textId="77777777" w:rsidR="00DC56ED" w:rsidRPr="00854E83" w:rsidRDefault="00DC56ED" w:rsidP="00DC56ED">
      <w:pPr>
        <w:numPr>
          <w:ilvl w:val="12"/>
          <w:numId w:val="0"/>
        </w:numPr>
        <w:bidi w:val="0"/>
        <w:spacing w:after="0" w:line="260" w:lineRule="exact"/>
        <w:ind w:left="1416" w:hanging="708"/>
        <w:jc w:val="center"/>
        <w:rPr>
          <w:rFonts w:ascii="Times New Roman" w:eastAsia="Times New Roman" w:hAnsi="Times New Roman" w:cs="Times New Roman"/>
          <w:b/>
          <w:bCs/>
        </w:rPr>
      </w:pPr>
    </w:p>
    <w:p w14:paraId="3B7493D4"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rPr>
      </w:pPr>
    </w:p>
    <w:tbl>
      <w:tblPr>
        <w:tblW w:w="0" w:type="auto"/>
        <w:tblInd w:w="708" w:type="dxa"/>
        <w:tblLook w:val="01E0" w:firstRow="1" w:lastRow="1" w:firstColumn="1" w:lastColumn="1" w:noHBand="0" w:noVBand="0"/>
      </w:tblPr>
      <w:tblGrid>
        <w:gridCol w:w="2582"/>
        <w:gridCol w:w="2444"/>
        <w:gridCol w:w="2572"/>
      </w:tblGrid>
      <w:tr w:rsidR="00854E83" w:rsidRPr="00854E83" w14:paraId="193AE10B" w14:textId="77777777" w:rsidTr="005A4810">
        <w:tc>
          <w:tcPr>
            <w:tcW w:w="2645" w:type="dxa"/>
            <w:tcBorders>
              <w:top w:val="nil"/>
              <w:left w:val="nil"/>
              <w:bottom w:val="single" w:sz="4" w:space="0" w:color="auto"/>
              <w:right w:val="nil"/>
            </w:tcBorders>
            <w:shd w:val="clear" w:color="auto" w:fill="auto"/>
            <w:vAlign w:val="center"/>
          </w:tcPr>
          <w:p w14:paraId="0257F077"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539" w:type="dxa"/>
            <w:shd w:val="clear" w:color="auto" w:fill="auto"/>
            <w:vAlign w:val="center"/>
          </w:tcPr>
          <w:p w14:paraId="02B0C91F"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630" w:type="dxa"/>
            <w:tcBorders>
              <w:top w:val="nil"/>
              <w:left w:val="nil"/>
              <w:bottom w:val="single" w:sz="4" w:space="0" w:color="auto"/>
              <w:right w:val="nil"/>
            </w:tcBorders>
            <w:shd w:val="clear" w:color="auto" w:fill="auto"/>
            <w:vAlign w:val="center"/>
          </w:tcPr>
          <w:p w14:paraId="53204D1B"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r>
      <w:tr w:rsidR="004640F2" w:rsidRPr="00854E83" w14:paraId="0BCB8489" w14:textId="77777777" w:rsidTr="005A4810">
        <w:tc>
          <w:tcPr>
            <w:tcW w:w="2645" w:type="dxa"/>
            <w:tcBorders>
              <w:top w:val="single" w:sz="4" w:space="0" w:color="auto"/>
              <w:left w:val="nil"/>
              <w:bottom w:val="nil"/>
              <w:right w:val="nil"/>
            </w:tcBorders>
            <w:shd w:val="clear" w:color="auto" w:fill="auto"/>
            <w:vAlign w:val="center"/>
          </w:tcPr>
          <w:p w14:paraId="02D825D6"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b/>
                <w:bCs/>
              </w:rPr>
            </w:pPr>
            <w:r w:rsidRPr="00854E83">
              <w:rPr>
                <w:rFonts w:ascii="Times New Roman" w:eastAsia="Times New Roman" w:hAnsi="Times New Roman" w:cs="Times New Roman"/>
                <w:b/>
              </w:rPr>
              <w:t>The Producer</w:t>
            </w:r>
          </w:p>
        </w:tc>
        <w:tc>
          <w:tcPr>
            <w:tcW w:w="2539" w:type="dxa"/>
            <w:shd w:val="clear" w:color="auto" w:fill="auto"/>
            <w:vAlign w:val="center"/>
          </w:tcPr>
          <w:p w14:paraId="3930371E"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630" w:type="dxa"/>
            <w:tcBorders>
              <w:top w:val="single" w:sz="4" w:space="0" w:color="auto"/>
              <w:left w:val="nil"/>
              <w:bottom w:val="nil"/>
              <w:right w:val="nil"/>
            </w:tcBorders>
            <w:shd w:val="clear" w:color="auto" w:fill="auto"/>
            <w:vAlign w:val="center"/>
          </w:tcPr>
          <w:p w14:paraId="09BF5278"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b/>
                <w:bCs/>
              </w:rPr>
            </w:pPr>
            <w:r w:rsidRPr="00854E83">
              <w:rPr>
                <w:rFonts w:ascii="Times New Roman" w:eastAsia="Times New Roman" w:hAnsi="Times New Roman" w:cs="Times New Roman"/>
                <w:b/>
              </w:rPr>
              <w:t>The Performer</w:t>
            </w:r>
          </w:p>
        </w:tc>
      </w:tr>
    </w:tbl>
    <w:p w14:paraId="19A8456D" w14:textId="77777777" w:rsidR="004640F2" w:rsidRPr="00854E83" w:rsidRDefault="004640F2" w:rsidP="004640F2">
      <w:pPr>
        <w:bidi w:val="0"/>
        <w:spacing w:after="0" w:line="240" w:lineRule="auto"/>
        <w:rPr>
          <w:rFonts w:ascii="Times New Roman" w:eastAsia="Times New Roman" w:hAnsi="Times New Roman" w:cs="Times New Roman"/>
          <w:highlight w:val="yellow"/>
        </w:rPr>
      </w:pPr>
    </w:p>
    <w:p w14:paraId="099E6057" w14:textId="77777777" w:rsidR="00DC56ED" w:rsidRPr="00854E83" w:rsidRDefault="00DC56ED" w:rsidP="004640F2">
      <w:pPr>
        <w:bidi w:val="0"/>
        <w:spacing w:after="0" w:line="240" w:lineRule="auto"/>
        <w:rPr>
          <w:rFonts w:ascii="Times New Roman" w:eastAsia="Times New Roman" w:hAnsi="Times New Roman" w:cs="Times New Roman"/>
          <w:highlight w:val="yellow"/>
        </w:rPr>
      </w:pPr>
    </w:p>
    <w:p w14:paraId="5E6F0EC9" w14:textId="77777777" w:rsidR="00DC56ED" w:rsidRPr="00854E83" w:rsidRDefault="00DC56ED" w:rsidP="00DC56ED">
      <w:pPr>
        <w:bidi w:val="0"/>
        <w:spacing w:after="0" w:line="240" w:lineRule="auto"/>
        <w:rPr>
          <w:rFonts w:ascii="Times New Roman" w:eastAsia="Times New Roman" w:hAnsi="Times New Roman" w:cs="Times New Roman"/>
          <w:highlight w:val="yellow"/>
        </w:rPr>
      </w:pPr>
    </w:p>
    <w:p w14:paraId="6F3E9E4C" w14:textId="77777777" w:rsidR="00DC56ED" w:rsidRPr="00854E83" w:rsidRDefault="00DC56ED" w:rsidP="00DC56ED">
      <w:pPr>
        <w:bidi w:val="0"/>
        <w:spacing w:after="0" w:line="240" w:lineRule="auto"/>
        <w:rPr>
          <w:rFonts w:ascii="Times New Roman" w:eastAsia="Times New Roman" w:hAnsi="Times New Roman" w:cs="Times New Roman"/>
          <w:highlight w:val="yellow"/>
        </w:rPr>
      </w:pPr>
    </w:p>
    <w:p w14:paraId="060B8801" w14:textId="77777777" w:rsidR="00DC56ED" w:rsidRPr="00854E83" w:rsidRDefault="00DC56ED">
      <w:pPr>
        <w:bidi w:val="0"/>
        <w:rPr>
          <w:rFonts w:ascii="Times New Roman" w:eastAsia="Times New Roman" w:hAnsi="Times New Roman" w:cs="Times New Roman"/>
          <w:highlight w:val="yellow"/>
        </w:rPr>
      </w:pPr>
      <w:r w:rsidRPr="00854E83">
        <w:rPr>
          <w:rFonts w:ascii="Times New Roman" w:eastAsia="Times New Roman" w:hAnsi="Times New Roman" w:cs="Times New Roman"/>
          <w:highlight w:val="yellow"/>
        </w:rPr>
        <w:br w:type="page"/>
      </w:r>
    </w:p>
    <w:p w14:paraId="677C2F47" w14:textId="504BC684" w:rsidR="004640F2" w:rsidRPr="00854E83" w:rsidRDefault="004640F2" w:rsidP="00DC56ED">
      <w:pPr>
        <w:bidi w:val="0"/>
        <w:spacing w:after="0" w:line="240" w:lineRule="auto"/>
        <w:rPr>
          <w:rFonts w:ascii="Times New Roman" w:eastAsia="Times New Roman" w:hAnsi="Times New Roman" w:cs="Times New Roman"/>
        </w:rPr>
      </w:pPr>
      <w:r w:rsidRPr="00854E83">
        <w:rPr>
          <w:rFonts w:ascii="Times New Roman" w:eastAsia="Times New Roman" w:hAnsi="Times New Roman" w:cs="Times New Roman"/>
        </w:rPr>
        <w:lastRenderedPageBreak/>
        <w:t>In the case of a minor:</w:t>
      </w:r>
    </w:p>
    <w:p w14:paraId="222E97FA" w14:textId="77777777" w:rsidR="004640F2" w:rsidRPr="00854E83" w:rsidRDefault="004640F2" w:rsidP="004640F2">
      <w:pPr>
        <w:bidi w:val="0"/>
        <w:spacing w:after="0" w:line="240" w:lineRule="auto"/>
        <w:rPr>
          <w:rFonts w:ascii="Times New Roman" w:eastAsia="Times New Roman" w:hAnsi="Times New Roman" w:cs="Times New Roman"/>
        </w:rPr>
      </w:pPr>
    </w:p>
    <w:p w14:paraId="70891BD9" w14:textId="77777777" w:rsidR="004640F2" w:rsidRPr="00854E83" w:rsidRDefault="004640F2" w:rsidP="004640F2">
      <w:pPr>
        <w:bidi w:val="0"/>
        <w:spacing w:after="120" w:line="240" w:lineRule="auto"/>
        <w:rPr>
          <w:rFonts w:ascii="Times New Roman" w:eastAsia="Times New Roman" w:hAnsi="Times New Roman" w:cs="Times New Roman"/>
          <w:b/>
          <w:bCs/>
        </w:rPr>
      </w:pPr>
      <w:r w:rsidRPr="00854E83">
        <w:rPr>
          <w:rFonts w:ascii="Times New Roman" w:eastAsia="Times New Roman" w:hAnsi="Times New Roman" w:cs="Times New Roman"/>
          <w:b/>
        </w:rPr>
        <w:t>Parental Consent</w:t>
      </w:r>
    </w:p>
    <w:p w14:paraId="56FE3F5A" w14:textId="77777777" w:rsidR="004640F2" w:rsidRPr="00854E83" w:rsidRDefault="004640F2" w:rsidP="004640F2">
      <w:pPr>
        <w:bidi w:val="0"/>
        <w:spacing w:after="120" w:line="240" w:lineRule="auto"/>
        <w:jc w:val="both"/>
        <w:rPr>
          <w:rFonts w:ascii="Times New Roman" w:eastAsia="Times New Roman" w:hAnsi="Times New Roman" w:cs="Times New Roman"/>
        </w:rPr>
      </w:pPr>
      <w:r w:rsidRPr="00854E83">
        <w:rPr>
          <w:rFonts w:ascii="Times New Roman" w:eastAsia="Times New Roman" w:hAnsi="Times New Roman" w:cs="Times New Roman"/>
        </w:rPr>
        <w:t xml:space="preserve">We, _____________, </w:t>
      </w:r>
      <w:proofErr w:type="spellStart"/>
      <w:r w:rsidRPr="00854E83">
        <w:rPr>
          <w:rFonts w:ascii="Times New Roman" w:eastAsia="Times New Roman" w:hAnsi="Times New Roman" w:cs="Times New Roman"/>
        </w:rPr>
        <w:t>i.d.</w:t>
      </w:r>
      <w:proofErr w:type="spellEnd"/>
      <w:r w:rsidRPr="00854E83">
        <w:rPr>
          <w:rFonts w:ascii="Times New Roman" w:eastAsia="Times New Roman" w:hAnsi="Times New Roman" w:cs="Times New Roman"/>
        </w:rPr>
        <w:t xml:space="preserve"> _______ (hereinafter: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Father</w:t>
      </w:r>
      <w:r w:rsidRPr="00854E83">
        <w:rPr>
          <w:rFonts w:ascii="Times New Roman" w:eastAsia="Times New Roman" w:hAnsi="Times New Roman" w:cs="Times New Roman"/>
          <w:rtl/>
          <w:cs/>
        </w:rPr>
        <w:t>”</w:t>
      </w:r>
      <w:r w:rsidRPr="00854E83">
        <w:rPr>
          <w:rFonts w:ascii="Times New Roman" w:eastAsia="Times New Roman" w:hAnsi="Times New Roman" w:cs="Times New Roman"/>
        </w:rPr>
        <w:t xml:space="preserve">) and _____________, </w:t>
      </w:r>
      <w:proofErr w:type="spellStart"/>
      <w:r w:rsidRPr="00854E83">
        <w:rPr>
          <w:rFonts w:ascii="Times New Roman" w:eastAsia="Times New Roman" w:hAnsi="Times New Roman" w:cs="Times New Roman"/>
        </w:rPr>
        <w:t>i.d.</w:t>
      </w:r>
      <w:proofErr w:type="spellEnd"/>
      <w:r w:rsidRPr="00854E83">
        <w:rPr>
          <w:rFonts w:ascii="Times New Roman" w:eastAsia="Times New Roman" w:hAnsi="Times New Roman" w:cs="Times New Roman"/>
        </w:rPr>
        <w:t xml:space="preserve"> _____________ (hereinafter: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Mother</w:t>
      </w:r>
      <w:r w:rsidRPr="00854E83">
        <w:rPr>
          <w:rFonts w:ascii="Times New Roman" w:eastAsia="Times New Roman" w:hAnsi="Times New Roman" w:cs="Times New Roman"/>
          <w:rtl/>
          <w:cs/>
        </w:rPr>
        <w:t>”</w:t>
      </w:r>
      <w:r w:rsidRPr="00854E83">
        <w:rPr>
          <w:rFonts w:ascii="Times New Roman" w:eastAsia="Times New Roman" w:hAnsi="Times New Roman" w:cs="Times New Roman"/>
        </w:rPr>
        <w:t xml:space="preserve">) are the natural and sole guardians of the minor ______________, born on ____________, </w:t>
      </w:r>
      <w:proofErr w:type="spellStart"/>
      <w:r w:rsidRPr="00854E83">
        <w:rPr>
          <w:rFonts w:ascii="Times New Roman" w:eastAsia="Times New Roman" w:hAnsi="Times New Roman" w:cs="Times New Roman"/>
        </w:rPr>
        <w:t>i.d.</w:t>
      </w:r>
      <w:proofErr w:type="spellEnd"/>
      <w:r w:rsidRPr="00854E83">
        <w:rPr>
          <w:rFonts w:ascii="Times New Roman" w:eastAsia="Times New Roman" w:hAnsi="Times New Roman" w:cs="Times New Roman"/>
        </w:rPr>
        <w:t xml:space="preserve"> __________________. </w:t>
      </w:r>
    </w:p>
    <w:p w14:paraId="72D152B5" w14:textId="5B756EF5" w:rsidR="004640F2" w:rsidRPr="00854E83" w:rsidRDefault="004640F2" w:rsidP="004640F2">
      <w:pPr>
        <w:bidi w:val="0"/>
        <w:spacing w:after="120" w:line="240" w:lineRule="auto"/>
        <w:jc w:val="both"/>
        <w:rPr>
          <w:rFonts w:ascii="Times New Roman" w:eastAsia="Times New Roman" w:hAnsi="Times New Roman" w:cs="Times New Roman"/>
        </w:rPr>
      </w:pPr>
      <w:r w:rsidRPr="00854E83">
        <w:rPr>
          <w:rFonts w:ascii="Times New Roman" w:eastAsia="Times New Roman" w:hAnsi="Times New Roman" w:cs="Times New Roman"/>
        </w:rPr>
        <w:t xml:space="preserve">We hereby grant our consent to the minor's participation in the </w:t>
      </w:r>
      <w:r w:rsidR="00B0747B" w:rsidRPr="00854E83">
        <w:rPr>
          <w:rFonts w:ascii="Times New Roman" w:eastAsia="Times New Roman" w:hAnsi="Times New Roman" w:cs="Times New Roman"/>
        </w:rPr>
        <w:t>Series</w:t>
      </w:r>
      <w:r w:rsidRPr="00854E83">
        <w:rPr>
          <w:rFonts w:ascii="Times New Roman" w:eastAsia="Times New Roman" w:hAnsi="Times New Roman" w:cs="Times New Roman"/>
        </w:rPr>
        <w:t xml:space="preserve">, in accordance with the conditions set out in this Agreement above, to which we are signatories both on behalf of the minor and on our own behalf, and the parents of the minor.  </w:t>
      </w:r>
    </w:p>
    <w:p w14:paraId="635EE2FC" w14:textId="34BF56F4" w:rsidR="004640F2" w:rsidRPr="00854E83" w:rsidRDefault="004640F2" w:rsidP="004640F2">
      <w:pPr>
        <w:bidi w:val="0"/>
        <w:spacing w:after="120" w:line="240" w:lineRule="auto"/>
        <w:jc w:val="both"/>
        <w:rPr>
          <w:rFonts w:ascii="Times New Roman" w:eastAsia="Times New Roman" w:hAnsi="Times New Roman" w:cs="Times New Roman"/>
        </w:rPr>
      </w:pPr>
      <w:r w:rsidRPr="00854E83">
        <w:rPr>
          <w:rFonts w:ascii="Times New Roman" w:eastAsia="Times New Roman" w:hAnsi="Times New Roman" w:cs="Times New Roman"/>
        </w:rPr>
        <w:t xml:space="preserve">Our consent on behalf of the minor </w:t>
      </w:r>
      <w:proofErr w:type="gramStart"/>
      <w:r w:rsidRPr="00854E83">
        <w:rPr>
          <w:rFonts w:ascii="Times New Roman" w:eastAsia="Times New Roman" w:hAnsi="Times New Roman" w:cs="Times New Roman"/>
        </w:rPr>
        <w:t>is given</w:t>
      </w:r>
      <w:proofErr w:type="gramEnd"/>
      <w:r w:rsidRPr="00854E83">
        <w:rPr>
          <w:rFonts w:ascii="Times New Roman" w:eastAsia="Times New Roman" w:hAnsi="Times New Roman" w:cs="Times New Roman"/>
        </w:rPr>
        <w:t xml:space="preserve"> following our serious consideration, and following discussion thereof with the minor, and having been persuaded that the minor understands the significance of appearance in the </w:t>
      </w:r>
      <w:r w:rsidR="00B0747B" w:rsidRPr="00854E83">
        <w:rPr>
          <w:rFonts w:ascii="Times New Roman" w:eastAsia="Times New Roman" w:hAnsi="Times New Roman" w:cs="Times New Roman"/>
        </w:rPr>
        <w:t>Series</w:t>
      </w:r>
      <w:r w:rsidRPr="00854E83">
        <w:rPr>
          <w:rFonts w:ascii="Times New Roman" w:eastAsia="Times New Roman" w:hAnsi="Times New Roman" w:cs="Times New Roman"/>
        </w:rPr>
        <w:t xml:space="preserve">, and agrees to it.  </w:t>
      </w:r>
    </w:p>
    <w:tbl>
      <w:tblPr>
        <w:tblW w:w="0" w:type="auto"/>
        <w:tblLook w:val="04A0" w:firstRow="1" w:lastRow="0" w:firstColumn="1" w:lastColumn="0" w:noHBand="0" w:noVBand="1"/>
      </w:tblPr>
      <w:tblGrid>
        <w:gridCol w:w="2778"/>
        <w:gridCol w:w="2749"/>
        <w:gridCol w:w="2779"/>
      </w:tblGrid>
      <w:tr w:rsidR="004640F2" w:rsidRPr="00854E83" w14:paraId="3FAF7E28" w14:textId="77777777" w:rsidTr="005A4810">
        <w:tc>
          <w:tcPr>
            <w:tcW w:w="2840" w:type="dxa"/>
          </w:tcPr>
          <w:p w14:paraId="4A36D9DA"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35506726"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6891E64F" w14:textId="77777777" w:rsidR="004640F2" w:rsidRPr="00854E83" w:rsidRDefault="004640F2" w:rsidP="004640F2">
            <w:pPr>
              <w:bidi w:val="0"/>
              <w:spacing w:after="120" w:line="240" w:lineRule="auto"/>
              <w:jc w:val="center"/>
              <w:rPr>
                <w:rFonts w:ascii="Times New Roman" w:eastAsia="Times New Roman" w:hAnsi="Times New Roman" w:cs="Times New Roman"/>
              </w:rPr>
            </w:pPr>
            <w:r w:rsidRPr="00854E83">
              <w:rPr>
                <w:rFonts w:ascii="Times New Roman" w:eastAsia="Times New Roman" w:hAnsi="Times New Roman" w:cs="Times New Roman"/>
              </w:rPr>
              <w:t>Signature of Father</w:t>
            </w:r>
          </w:p>
        </w:tc>
        <w:tc>
          <w:tcPr>
            <w:tcW w:w="2841" w:type="dxa"/>
          </w:tcPr>
          <w:p w14:paraId="403D45CE" w14:textId="77777777" w:rsidR="004640F2" w:rsidRPr="00854E83" w:rsidRDefault="004640F2" w:rsidP="004640F2">
            <w:pPr>
              <w:bidi w:val="0"/>
              <w:spacing w:after="120" w:line="240" w:lineRule="auto"/>
              <w:rPr>
                <w:rFonts w:ascii="Times New Roman" w:eastAsia="Times New Roman" w:hAnsi="Times New Roman" w:cs="Times New Roman"/>
              </w:rPr>
            </w:pPr>
          </w:p>
        </w:tc>
        <w:tc>
          <w:tcPr>
            <w:tcW w:w="2841" w:type="dxa"/>
          </w:tcPr>
          <w:p w14:paraId="09ABD944"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20BAA89F"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33E3A7F7" w14:textId="77777777" w:rsidR="004640F2" w:rsidRPr="00854E83" w:rsidRDefault="004640F2" w:rsidP="004640F2">
            <w:pPr>
              <w:bidi w:val="0"/>
              <w:spacing w:after="120" w:line="240" w:lineRule="auto"/>
              <w:jc w:val="center"/>
              <w:rPr>
                <w:rFonts w:ascii="Times New Roman" w:eastAsia="Times New Roman" w:hAnsi="Times New Roman" w:cs="Times New Roman"/>
              </w:rPr>
            </w:pPr>
            <w:r w:rsidRPr="00854E83">
              <w:rPr>
                <w:rFonts w:ascii="Times New Roman" w:eastAsia="Times New Roman" w:hAnsi="Times New Roman" w:cs="Times New Roman"/>
              </w:rPr>
              <w:t>Signature of Mother</w:t>
            </w:r>
          </w:p>
        </w:tc>
      </w:tr>
    </w:tbl>
    <w:p w14:paraId="4A878CB0" w14:textId="77777777" w:rsidR="004640F2" w:rsidRPr="00854E83" w:rsidRDefault="004640F2" w:rsidP="004640F2">
      <w:pPr>
        <w:bidi w:val="0"/>
        <w:spacing w:after="120" w:line="240" w:lineRule="auto"/>
        <w:rPr>
          <w:rFonts w:ascii="Times New Roman" w:eastAsia="Times New Roman" w:hAnsi="Times New Roman" w:cs="Times New Roman"/>
        </w:rPr>
      </w:pPr>
    </w:p>
    <w:p w14:paraId="4D2D12B4" w14:textId="77777777" w:rsidR="004640F2" w:rsidRPr="00854E83" w:rsidRDefault="004640F2" w:rsidP="004640F2">
      <w:pPr>
        <w:bidi w:val="0"/>
        <w:spacing w:after="120" w:line="240" w:lineRule="auto"/>
        <w:jc w:val="both"/>
        <w:rPr>
          <w:rFonts w:ascii="Times New Roman" w:eastAsia="Times New Roman" w:hAnsi="Times New Roman" w:cs="Times New Roman"/>
        </w:rPr>
      </w:pPr>
      <w:r w:rsidRPr="00854E83">
        <w:rPr>
          <w:rFonts w:ascii="Times New Roman" w:eastAsia="Times New Roman" w:hAnsi="Times New Roman" w:cs="Times New Roman"/>
        </w:rPr>
        <w:t>The minor must sign the declaration in addition to the parents (after the parents have signed) (a general explanation of the contents of the Agreement must be given to the minor prior to his or her executing the document).</w:t>
      </w:r>
    </w:p>
    <w:p w14:paraId="55336A44" w14:textId="7DA0A639" w:rsidR="004640F2" w:rsidRPr="00854E83" w:rsidRDefault="004640F2" w:rsidP="004640F2">
      <w:pPr>
        <w:bidi w:val="0"/>
        <w:spacing w:after="120" w:line="240" w:lineRule="auto"/>
        <w:jc w:val="both"/>
        <w:rPr>
          <w:rFonts w:ascii="Times New Roman" w:eastAsia="Times New Roman" w:hAnsi="Times New Roman" w:cs="Times New Roman"/>
        </w:rPr>
      </w:pPr>
      <w:r w:rsidRPr="00854E83">
        <w:rPr>
          <w:rFonts w:ascii="Times New Roman" w:eastAsia="Times New Roman" w:hAnsi="Times New Roman" w:cs="Times New Roman"/>
        </w:rPr>
        <w:t xml:space="preserve">I, ____________, </w:t>
      </w:r>
      <w:proofErr w:type="spellStart"/>
      <w:r w:rsidRPr="00854E83">
        <w:rPr>
          <w:rFonts w:ascii="Times New Roman" w:eastAsia="Times New Roman" w:hAnsi="Times New Roman" w:cs="Times New Roman"/>
        </w:rPr>
        <w:t>i.d.</w:t>
      </w:r>
      <w:proofErr w:type="spellEnd"/>
      <w:r w:rsidRPr="00854E83">
        <w:rPr>
          <w:rFonts w:ascii="Times New Roman" w:eastAsia="Times New Roman" w:hAnsi="Times New Roman" w:cs="Times New Roman"/>
        </w:rPr>
        <w:t xml:space="preserve"> ______________, hereby agree to </w:t>
      </w:r>
      <w:proofErr w:type="gramStart"/>
      <w:r w:rsidRPr="00854E83">
        <w:rPr>
          <w:rFonts w:ascii="Times New Roman" w:eastAsia="Times New Roman" w:hAnsi="Times New Roman" w:cs="Times New Roman"/>
        </w:rPr>
        <w:t>be filmed</w:t>
      </w:r>
      <w:proofErr w:type="gramEnd"/>
      <w:r w:rsidRPr="00854E83">
        <w:rPr>
          <w:rFonts w:ascii="Times New Roman" w:eastAsia="Times New Roman" w:hAnsi="Times New Roman" w:cs="Times New Roman"/>
        </w:rPr>
        <w:t xml:space="preserve"> for the </w:t>
      </w:r>
      <w:r w:rsidR="00B0747B" w:rsidRPr="00854E83">
        <w:rPr>
          <w:rFonts w:ascii="Times New Roman" w:eastAsia="Times New Roman" w:hAnsi="Times New Roman" w:cs="Times New Roman"/>
        </w:rPr>
        <w:t>Series</w:t>
      </w:r>
      <w:r w:rsidRPr="00854E83">
        <w:rPr>
          <w:rFonts w:ascii="Times New Roman" w:eastAsia="Times New Roman" w:hAnsi="Times New Roman" w:cs="Times New Roman"/>
        </w:rPr>
        <w:t xml:space="preserve"> in accordance with the consent given by my parent __________ in this form, which I have read and the contents of which I understand. </w:t>
      </w:r>
    </w:p>
    <w:p w14:paraId="30809B9B" w14:textId="77777777" w:rsidR="004640F2" w:rsidRPr="00854E83" w:rsidRDefault="004640F2" w:rsidP="004640F2">
      <w:pPr>
        <w:bidi w:val="0"/>
        <w:spacing w:after="12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2789"/>
        <w:gridCol w:w="2749"/>
        <w:gridCol w:w="2768"/>
      </w:tblGrid>
      <w:tr w:rsidR="004640F2" w:rsidRPr="00854E83" w14:paraId="05884B17" w14:textId="77777777" w:rsidTr="005A4810">
        <w:tc>
          <w:tcPr>
            <w:tcW w:w="2840" w:type="dxa"/>
          </w:tcPr>
          <w:p w14:paraId="50DE482C"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7A83A908"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r w:rsidRPr="00854E83">
              <w:rPr>
                <w:rFonts w:ascii="Times New Roman" w:eastAsia="Times New Roman" w:hAnsi="Times New Roman" w:cs="Times New Roman"/>
              </w:rPr>
              <w:t xml:space="preserve">I, the undersigned, certify that the minor signed this form before me, after I explained to him the substance of this form. </w:t>
            </w:r>
          </w:p>
          <w:p w14:paraId="27F88B13"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04FC126D" w14:textId="77777777" w:rsidR="004640F2" w:rsidRPr="00854E83" w:rsidRDefault="00B10605" w:rsidP="004640F2">
            <w:pPr>
              <w:bidi w:val="0"/>
              <w:spacing w:after="120" w:line="240" w:lineRule="auto"/>
              <w:jc w:val="center"/>
              <w:rPr>
                <w:rFonts w:ascii="Times New Roman" w:eastAsia="Times New Roman" w:hAnsi="Times New Roman" w:cs="Times New Roman"/>
              </w:rPr>
            </w:pPr>
            <w:r w:rsidRPr="00854E83">
              <w:rPr>
                <w:rFonts w:ascii="Times New Roman" w:eastAsia="Times New Roman" w:hAnsi="Times New Roman" w:cs="Times New Roman"/>
              </w:rPr>
              <w:t xml:space="preserve"> __________</w:t>
            </w:r>
            <w:r w:rsidR="004640F2" w:rsidRPr="00854E83">
              <w:rPr>
                <w:rFonts w:ascii="Times New Roman" w:eastAsia="Times New Roman" w:hAnsi="Times New Roman" w:cs="Times New Roman"/>
              </w:rPr>
              <w:t>, Producer</w:t>
            </w:r>
          </w:p>
        </w:tc>
        <w:tc>
          <w:tcPr>
            <w:tcW w:w="2841" w:type="dxa"/>
          </w:tcPr>
          <w:p w14:paraId="555B8DC1" w14:textId="77777777" w:rsidR="004640F2" w:rsidRPr="00854E83" w:rsidRDefault="004640F2" w:rsidP="004640F2">
            <w:pPr>
              <w:bidi w:val="0"/>
              <w:spacing w:after="120" w:line="240" w:lineRule="auto"/>
              <w:rPr>
                <w:rFonts w:ascii="Times New Roman" w:eastAsia="Times New Roman" w:hAnsi="Times New Roman" w:cs="Times New Roman"/>
              </w:rPr>
            </w:pPr>
          </w:p>
        </w:tc>
        <w:tc>
          <w:tcPr>
            <w:tcW w:w="2841" w:type="dxa"/>
          </w:tcPr>
          <w:p w14:paraId="3459FAC2"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7AF5AF8D" w14:textId="77777777" w:rsidR="004640F2" w:rsidRPr="00854E83" w:rsidRDefault="004640F2" w:rsidP="004640F2">
            <w:pPr>
              <w:pBdr>
                <w:bottom w:val="single" w:sz="12" w:space="1" w:color="auto"/>
              </w:pBdr>
              <w:bidi w:val="0"/>
              <w:spacing w:after="120" w:line="240" w:lineRule="auto"/>
              <w:jc w:val="center"/>
              <w:rPr>
                <w:rFonts w:ascii="Times New Roman" w:eastAsia="Times New Roman" w:hAnsi="Times New Roman" w:cs="Times New Roman"/>
              </w:rPr>
            </w:pPr>
          </w:p>
          <w:p w14:paraId="3E5CB493" w14:textId="77777777" w:rsidR="004640F2" w:rsidRPr="00854E83" w:rsidRDefault="004640F2" w:rsidP="004640F2">
            <w:pPr>
              <w:bidi w:val="0"/>
              <w:spacing w:after="120" w:line="240" w:lineRule="auto"/>
              <w:jc w:val="center"/>
              <w:rPr>
                <w:rFonts w:ascii="Times New Roman" w:eastAsia="Times New Roman" w:hAnsi="Times New Roman" w:cs="Times New Roman"/>
              </w:rPr>
            </w:pPr>
            <w:r w:rsidRPr="00854E83">
              <w:rPr>
                <w:rFonts w:ascii="Times New Roman" w:eastAsia="Times New Roman" w:hAnsi="Times New Roman" w:cs="Times New Roman"/>
              </w:rPr>
              <w:t>The Minor</w:t>
            </w:r>
          </w:p>
        </w:tc>
      </w:tr>
    </w:tbl>
    <w:p w14:paraId="58B5631B" w14:textId="77777777" w:rsidR="004640F2" w:rsidRPr="00854E83" w:rsidRDefault="004640F2" w:rsidP="004640F2">
      <w:pPr>
        <w:bidi w:val="0"/>
        <w:spacing w:after="0" w:line="240" w:lineRule="auto"/>
        <w:rPr>
          <w:rFonts w:ascii="Times New Roman" w:eastAsia="Times New Roman" w:hAnsi="Times New Roman" w:cs="Times New Roman"/>
        </w:rPr>
      </w:pPr>
    </w:p>
    <w:p w14:paraId="41A7F407" w14:textId="77777777" w:rsidR="004640F2" w:rsidRPr="00854E83" w:rsidRDefault="004640F2" w:rsidP="004640F2">
      <w:pPr>
        <w:bidi w:val="0"/>
        <w:spacing w:after="0" w:line="240" w:lineRule="auto"/>
        <w:ind w:right="720"/>
        <w:rPr>
          <w:rFonts w:ascii="Times New Roman" w:eastAsia="Times New Roman" w:hAnsi="Times New Roman" w:cs="Times New Roman"/>
        </w:rPr>
      </w:pPr>
    </w:p>
    <w:p w14:paraId="634975A0" w14:textId="77777777" w:rsidR="004640F2" w:rsidRPr="00854E83" w:rsidRDefault="004640F2" w:rsidP="00C113B4">
      <w:pPr>
        <w:bidi w:val="0"/>
        <w:spacing w:after="0" w:line="240" w:lineRule="auto"/>
        <w:rPr>
          <w:rFonts w:ascii="Times New Roman" w:eastAsia="Times New Roman" w:hAnsi="Times New Roman" w:cs="Times New Roman"/>
          <w:b/>
          <w:bCs/>
        </w:rPr>
      </w:pPr>
      <w:r w:rsidRPr="00854E83">
        <w:rPr>
          <w:rFonts w:ascii="Times New Roman" w:eastAsia="Times New Roman" w:hAnsi="Times New Roman" w:cs="Times New Roman"/>
          <w:b/>
        </w:rPr>
        <w:t>Signature of Producer:</w:t>
      </w:r>
    </w:p>
    <w:p w14:paraId="1432671A" w14:textId="77777777" w:rsidR="004640F2" w:rsidRPr="00854E83" w:rsidRDefault="004640F2" w:rsidP="004640F2">
      <w:pPr>
        <w:bidi w:val="0"/>
        <w:spacing w:after="0" w:line="240" w:lineRule="auto"/>
        <w:ind w:left="720"/>
        <w:rPr>
          <w:rFonts w:ascii="Times New Roman" w:eastAsia="Times New Roman" w:hAnsi="Times New Roman" w:cs="Times New Roman"/>
        </w:rPr>
      </w:pPr>
    </w:p>
    <w:p w14:paraId="6CA9FA1A" w14:textId="77777777" w:rsidR="004640F2" w:rsidRPr="00854E83" w:rsidRDefault="004640F2" w:rsidP="00C113B4">
      <w:pPr>
        <w:bidi w:val="0"/>
        <w:spacing w:after="0" w:line="240" w:lineRule="auto"/>
        <w:rPr>
          <w:rFonts w:ascii="Times New Roman" w:eastAsia="Times New Roman" w:hAnsi="Times New Roman" w:cs="Times New Roman"/>
        </w:rPr>
      </w:pPr>
      <w:r w:rsidRPr="00854E83">
        <w:rPr>
          <w:rFonts w:ascii="Times New Roman" w:eastAsia="Times New Roman" w:hAnsi="Times New Roman" w:cs="Times New Roman"/>
        </w:rPr>
        <w:t>______________</w:t>
      </w:r>
    </w:p>
    <w:p w14:paraId="4FECB759"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p>
    <w:p w14:paraId="4742AD92"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b/>
          <w:bCs/>
        </w:rPr>
      </w:pPr>
      <w:r w:rsidRPr="00854E83">
        <w:rPr>
          <w:rFonts w:ascii="Times New Roman" w:eastAsia="Times New Roman" w:hAnsi="Times New Roman" w:cs="Times New Roman"/>
        </w:rPr>
        <w:br w:type="page"/>
      </w:r>
      <w:r w:rsidRPr="00854E83">
        <w:rPr>
          <w:rFonts w:ascii="Times New Roman" w:eastAsia="Times New Roman" w:hAnsi="Times New Roman" w:cs="Times New Roman"/>
          <w:b/>
        </w:rPr>
        <w:lastRenderedPageBreak/>
        <w:t xml:space="preserve">Appendix A </w:t>
      </w:r>
    </w:p>
    <w:p w14:paraId="64098484" w14:textId="77777777" w:rsidR="004640F2" w:rsidRPr="00854E83" w:rsidRDefault="004640F2" w:rsidP="004640F2">
      <w:pPr>
        <w:numPr>
          <w:ilvl w:val="12"/>
          <w:numId w:val="0"/>
        </w:numPr>
        <w:bidi w:val="0"/>
        <w:spacing w:after="0" w:line="260" w:lineRule="exact"/>
        <w:rPr>
          <w:rFonts w:ascii="Times New Roman" w:eastAsia="Times New Roman" w:hAnsi="Times New Roman" w:cs="Times New Roman"/>
        </w:rPr>
      </w:pPr>
    </w:p>
    <w:p w14:paraId="5C2DAAEC"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b/>
          <w:bCs/>
        </w:rPr>
      </w:pPr>
      <w:r w:rsidRPr="00854E83">
        <w:rPr>
          <w:rFonts w:ascii="Times New Roman" w:eastAsia="Times New Roman" w:hAnsi="Times New Roman" w:cs="Times New Roman"/>
          <w:b/>
        </w:rPr>
        <w:t>1. Details of Performer:</w:t>
      </w:r>
    </w:p>
    <w:p w14:paraId="5F02F9F2"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rPr>
      </w:pPr>
    </w:p>
    <w:p w14:paraId="103BAD6E" w14:textId="77777777" w:rsidR="004640F2" w:rsidRPr="00854E83" w:rsidRDefault="004640F2" w:rsidP="004640F2">
      <w:pPr>
        <w:numPr>
          <w:ilvl w:val="12"/>
          <w:numId w:val="0"/>
        </w:numPr>
        <w:bidi w:val="0"/>
        <w:spacing w:after="0" w:line="360" w:lineRule="auto"/>
        <w:ind w:left="709" w:hanging="709"/>
        <w:jc w:val="both"/>
        <w:rPr>
          <w:rFonts w:ascii="Times New Roman" w:eastAsia="Times New Roman" w:hAnsi="Times New Roman" w:cs="Times New Roman"/>
          <w:u w:val="single"/>
        </w:rPr>
      </w:pPr>
      <w:r w:rsidRPr="00854E83">
        <w:rPr>
          <w:rFonts w:ascii="Times New Roman" w:eastAsia="Times New Roman" w:hAnsi="Times New Roman" w:cs="Times New Roman"/>
        </w:rPr>
        <w:t>Name of Performer:</w:t>
      </w:r>
      <w:r w:rsidRPr="00854E83">
        <w:rPr>
          <w:rFonts w:ascii="Times New Roman" w:eastAsia="Times New Roman" w:hAnsi="Times New Roman" w:cs="Times New Roman"/>
        </w:rPr>
        <w:tab/>
        <w:t>(Hebrew) _______________</w:t>
      </w:r>
      <w:r w:rsidRPr="00854E83">
        <w:rPr>
          <w:rFonts w:ascii="Times New Roman" w:eastAsia="Times New Roman" w:hAnsi="Times New Roman" w:cs="Times New Roman"/>
        </w:rPr>
        <w:tab/>
        <w:t>(English)</w:t>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p>
    <w:p w14:paraId="5C7919BE" w14:textId="77777777" w:rsidR="004640F2" w:rsidRPr="00854E83" w:rsidRDefault="004640F2" w:rsidP="004640F2">
      <w:pPr>
        <w:numPr>
          <w:ilvl w:val="12"/>
          <w:numId w:val="0"/>
        </w:numPr>
        <w:bidi w:val="0"/>
        <w:spacing w:after="0" w:line="360" w:lineRule="auto"/>
        <w:ind w:left="709" w:hanging="709"/>
        <w:jc w:val="both"/>
        <w:rPr>
          <w:rFonts w:ascii="Times New Roman" w:eastAsia="Times New Roman" w:hAnsi="Times New Roman" w:cs="Times New Roman"/>
        </w:rPr>
      </w:pPr>
      <w:r w:rsidRPr="00854E83">
        <w:rPr>
          <w:rFonts w:ascii="Times New Roman" w:eastAsia="Times New Roman" w:hAnsi="Times New Roman" w:cs="Times New Roman"/>
        </w:rPr>
        <w:t>Address:</w:t>
      </w:r>
      <w:r w:rsidRPr="00854E83">
        <w:rPr>
          <w:rFonts w:ascii="Times New Roman" w:eastAsia="Times New Roman" w:hAnsi="Times New Roman" w:cs="Times New Roman"/>
        </w:rPr>
        <w:tab/>
      </w:r>
      <w:r w:rsidRPr="00854E83">
        <w:rPr>
          <w:rFonts w:ascii="Times New Roman" w:eastAsia="Times New Roman" w:hAnsi="Times New Roman" w:cs="Times New Roman"/>
        </w:rPr>
        <w:tab/>
        <w:t>________________</w:t>
      </w:r>
      <w:r w:rsidRPr="00854E83">
        <w:rPr>
          <w:rFonts w:ascii="Times New Roman" w:eastAsia="Times New Roman" w:hAnsi="Times New Roman" w:cs="Times New Roman"/>
        </w:rPr>
        <w:tab/>
        <w:t>email:</w:t>
      </w:r>
      <w:r w:rsidRPr="00854E83">
        <w:rPr>
          <w:rFonts w:ascii="Times New Roman" w:eastAsia="Times New Roman" w:hAnsi="Times New Roman" w:cs="Times New Roman"/>
        </w:rPr>
        <w:tab/>
        <w:t>___________________</w:t>
      </w:r>
    </w:p>
    <w:p w14:paraId="2CDD847D" w14:textId="77777777" w:rsidR="004640F2" w:rsidRPr="00854E83" w:rsidRDefault="004640F2" w:rsidP="004640F2">
      <w:pPr>
        <w:numPr>
          <w:ilvl w:val="12"/>
          <w:numId w:val="0"/>
        </w:numPr>
        <w:bidi w:val="0"/>
        <w:spacing w:after="0" w:line="360" w:lineRule="auto"/>
        <w:ind w:left="709" w:hanging="709"/>
        <w:jc w:val="both"/>
        <w:rPr>
          <w:rFonts w:ascii="Times New Roman" w:eastAsia="Times New Roman" w:hAnsi="Times New Roman" w:cs="Times New Roman"/>
        </w:rPr>
      </w:pPr>
      <w:r w:rsidRPr="00854E83">
        <w:rPr>
          <w:rFonts w:ascii="Times New Roman" w:eastAsia="Times New Roman" w:hAnsi="Times New Roman" w:cs="Times New Roman"/>
        </w:rPr>
        <w:t>Telephone:</w:t>
      </w:r>
      <w:r w:rsidRPr="00854E83">
        <w:rPr>
          <w:rFonts w:ascii="Times New Roman" w:eastAsia="Times New Roman" w:hAnsi="Times New Roman" w:cs="Times New Roman"/>
        </w:rPr>
        <w:tab/>
      </w:r>
      <w:r w:rsidRPr="00854E83">
        <w:rPr>
          <w:rFonts w:ascii="Times New Roman" w:eastAsia="Times New Roman" w:hAnsi="Times New Roman" w:cs="Times New Roman"/>
        </w:rPr>
        <w:tab/>
        <w:t>________________</w:t>
      </w:r>
      <w:r w:rsidRPr="00854E83">
        <w:rPr>
          <w:rFonts w:ascii="Times New Roman" w:eastAsia="Times New Roman" w:hAnsi="Times New Roman" w:cs="Times New Roman"/>
        </w:rPr>
        <w:tab/>
        <w:t>Cellular Telephone:</w:t>
      </w:r>
      <w:r w:rsidRPr="00854E83">
        <w:rPr>
          <w:rFonts w:ascii="Times New Roman" w:eastAsia="Times New Roman" w:hAnsi="Times New Roman" w:cs="Times New Roman"/>
        </w:rPr>
        <w:tab/>
        <w:t>_______</w:t>
      </w:r>
    </w:p>
    <w:p w14:paraId="4930698E"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b/>
          <w:bCs/>
          <w:i/>
          <w:iCs/>
        </w:rPr>
      </w:pPr>
      <w:r w:rsidRPr="00854E83">
        <w:rPr>
          <w:rFonts w:ascii="Times New Roman" w:eastAsia="Times New Roman" w:hAnsi="Times New Roman" w:cs="Times New Roman"/>
          <w:b/>
        </w:rPr>
        <w:t>2. Representation:</w:t>
      </w:r>
    </w:p>
    <w:p w14:paraId="614E44A0"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p>
    <w:p w14:paraId="12AB9860"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 xml:space="preserve">The Performer instructs the Producer to pay the Consideration under this Agreement to his agent, ___________ of _____________ (hereinafter: the </w:t>
      </w:r>
      <w:r w:rsidRPr="00854E83">
        <w:rPr>
          <w:rFonts w:ascii="Times New Roman" w:eastAsia="Times New Roman" w:hAnsi="Times New Roman" w:cs="Times New Roman"/>
          <w:rtl/>
          <w:cs/>
        </w:rPr>
        <w:t>“</w:t>
      </w:r>
      <w:r w:rsidRPr="00854E83">
        <w:rPr>
          <w:rFonts w:ascii="Times New Roman" w:eastAsia="Times New Roman" w:hAnsi="Times New Roman" w:cs="Times New Roman"/>
          <w:b/>
        </w:rPr>
        <w:t>Agency</w:t>
      </w:r>
      <w:r w:rsidRPr="00854E83">
        <w:rPr>
          <w:rFonts w:ascii="Times New Roman" w:eastAsia="Times New Roman" w:hAnsi="Times New Roman" w:cs="Times New Roman"/>
          <w:rtl/>
          <w:cs/>
        </w:rPr>
        <w:t>”</w:t>
      </w:r>
      <w:r w:rsidRPr="00854E83">
        <w:rPr>
          <w:rFonts w:ascii="Times New Roman" w:eastAsia="Times New Roman" w:hAnsi="Times New Roman" w:cs="Times New Roman"/>
        </w:rPr>
        <w:t xml:space="preserve">).  Any consideration paid by the Producer to the Agency </w:t>
      </w:r>
      <w:proofErr w:type="gramStart"/>
      <w:r w:rsidRPr="00854E83">
        <w:rPr>
          <w:rFonts w:ascii="Times New Roman" w:eastAsia="Times New Roman" w:hAnsi="Times New Roman" w:cs="Times New Roman"/>
        </w:rPr>
        <w:t>shall be deemed to have been paid</w:t>
      </w:r>
      <w:proofErr w:type="gramEnd"/>
      <w:r w:rsidRPr="00854E83">
        <w:rPr>
          <w:rFonts w:ascii="Times New Roman" w:eastAsia="Times New Roman" w:hAnsi="Times New Roman" w:cs="Times New Roman"/>
        </w:rPr>
        <w:t xml:space="preserve"> directly to the Performer, and the Performer shall not have any claim and/or demand and/or suit against the Producer and/or any person acting on its behalf with respect to this. </w:t>
      </w:r>
    </w:p>
    <w:p w14:paraId="5C016414"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u w:val="single"/>
        </w:rPr>
      </w:pPr>
    </w:p>
    <w:p w14:paraId="3C693EDD"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u w:val="single"/>
        </w:rPr>
      </w:pPr>
      <w:r w:rsidRPr="00854E83">
        <w:rPr>
          <w:rFonts w:ascii="Times New Roman" w:eastAsia="Times New Roman" w:hAnsi="Times New Roman" w:cs="Times New Roman"/>
          <w:b/>
        </w:rPr>
        <w:t>3. Details of Appearance:</w:t>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p>
    <w:p w14:paraId="2C9D77D5"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highlight w:val="yellow"/>
          <w:u w:val="single"/>
        </w:rPr>
      </w:pPr>
    </w:p>
    <w:p w14:paraId="300AEE29" w14:textId="77777777" w:rsidR="004640F2" w:rsidRPr="00854E83" w:rsidRDefault="004640F2" w:rsidP="004640F2">
      <w:pPr>
        <w:numPr>
          <w:ilvl w:val="12"/>
          <w:numId w:val="0"/>
        </w:numPr>
        <w:bidi w:val="0"/>
        <w:spacing w:after="0" w:line="260" w:lineRule="exact"/>
        <w:ind w:left="6"/>
        <w:jc w:val="both"/>
        <w:rPr>
          <w:rFonts w:ascii="Times New Roman" w:eastAsia="Times New Roman" w:hAnsi="Times New Roman" w:cs="Times New Roman"/>
          <w:u w:val="single"/>
        </w:rPr>
      </w:pPr>
      <w:r w:rsidRPr="00854E83">
        <w:rPr>
          <w:rFonts w:ascii="Times New Roman" w:eastAsia="Times New Roman" w:hAnsi="Times New Roman" w:cs="Times New Roman"/>
          <w:b/>
        </w:rPr>
        <w:t xml:space="preserve">4. Special Requirements: </w:t>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p>
    <w:p w14:paraId="2E5F752F"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rPr>
      </w:pPr>
    </w:p>
    <w:p w14:paraId="1F1F6132"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b/>
        </w:rPr>
        <w:t>5. Dates on which the Performer cannot be available for the production:</w:t>
      </w:r>
      <w:r w:rsidRPr="00854E83">
        <w:rPr>
          <w:rFonts w:ascii="Times New Roman" w:eastAsia="Times New Roman" w:hAnsi="Times New Roman" w:cs="Times New Roman"/>
        </w:rPr>
        <w:t xml:space="preserve">   </w:t>
      </w:r>
    </w:p>
    <w:p w14:paraId="11E07BD5"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r w:rsidRPr="00854E83">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w:t>
      </w:r>
    </w:p>
    <w:p w14:paraId="6BFB447C"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rPr>
      </w:pPr>
    </w:p>
    <w:p w14:paraId="217F4C66"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b/>
          <w:bCs/>
        </w:rPr>
      </w:pPr>
      <w:r w:rsidRPr="00854E83">
        <w:rPr>
          <w:rFonts w:ascii="Times New Roman" w:eastAsia="Times New Roman" w:hAnsi="Times New Roman" w:cs="Times New Roman"/>
          <w:b/>
        </w:rPr>
        <w:t>8. Miscellaneous:</w:t>
      </w:r>
    </w:p>
    <w:p w14:paraId="2BA2A891" w14:textId="77777777" w:rsidR="004640F2" w:rsidRPr="00854E83" w:rsidRDefault="004640F2" w:rsidP="004640F2">
      <w:pPr>
        <w:numPr>
          <w:ilvl w:val="12"/>
          <w:numId w:val="0"/>
        </w:numPr>
        <w:bidi w:val="0"/>
        <w:spacing w:after="0" w:line="260" w:lineRule="exact"/>
        <w:jc w:val="both"/>
        <w:rPr>
          <w:rFonts w:ascii="Times New Roman" w:eastAsia="Times New Roman" w:hAnsi="Times New Roman" w:cs="Times New Roman"/>
          <w:u w:val="single"/>
        </w:rPr>
      </w:pP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r w:rsidRPr="00854E83">
        <w:rPr>
          <w:rFonts w:ascii="Times New Roman" w:eastAsia="Times New Roman" w:hAnsi="Times New Roman" w:cs="Times New Roman"/>
          <w:u w:val="single"/>
        </w:rPr>
        <w:tab/>
      </w:r>
    </w:p>
    <w:p w14:paraId="1A298F68"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rPr>
      </w:pPr>
    </w:p>
    <w:p w14:paraId="476F3C42" w14:textId="77777777" w:rsidR="004640F2" w:rsidRPr="00854E83" w:rsidRDefault="004640F2" w:rsidP="004640F2">
      <w:pPr>
        <w:numPr>
          <w:ilvl w:val="12"/>
          <w:numId w:val="0"/>
        </w:numPr>
        <w:bidi w:val="0"/>
        <w:spacing w:after="0" w:line="260" w:lineRule="exact"/>
        <w:ind w:left="708" w:hanging="708"/>
        <w:jc w:val="both"/>
        <w:rPr>
          <w:rFonts w:ascii="Times New Roman" w:eastAsia="Times New Roman" w:hAnsi="Times New Roman" w:cs="Times New Roman"/>
        </w:rPr>
      </w:pPr>
    </w:p>
    <w:tbl>
      <w:tblPr>
        <w:tblW w:w="0" w:type="auto"/>
        <w:tblInd w:w="708" w:type="dxa"/>
        <w:tblLook w:val="01E0" w:firstRow="1" w:lastRow="1" w:firstColumn="1" w:lastColumn="1" w:noHBand="0" w:noVBand="0"/>
      </w:tblPr>
      <w:tblGrid>
        <w:gridCol w:w="2574"/>
        <w:gridCol w:w="2432"/>
        <w:gridCol w:w="2592"/>
      </w:tblGrid>
      <w:tr w:rsidR="00854E83" w:rsidRPr="00854E83" w14:paraId="0CA30E96" w14:textId="77777777" w:rsidTr="005A4810">
        <w:tc>
          <w:tcPr>
            <w:tcW w:w="2920" w:type="dxa"/>
            <w:tcBorders>
              <w:top w:val="nil"/>
              <w:left w:val="nil"/>
              <w:bottom w:val="single" w:sz="4" w:space="0" w:color="auto"/>
              <w:right w:val="nil"/>
            </w:tcBorders>
            <w:shd w:val="clear" w:color="auto" w:fill="auto"/>
            <w:vAlign w:val="center"/>
          </w:tcPr>
          <w:p w14:paraId="116781A7"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921" w:type="dxa"/>
            <w:shd w:val="clear" w:color="auto" w:fill="auto"/>
            <w:vAlign w:val="center"/>
          </w:tcPr>
          <w:p w14:paraId="4AE596B2"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921" w:type="dxa"/>
            <w:tcBorders>
              <w:top w:val="nil"/>
              <w:left w:val="nil"/>
              <w:bottom w:val="single" w:sz="4" w:space="0" w:color="auto"/>
              <w:right w:val="nil"/>
            </w:tcBorders>
            <w:shd w:val="clear" w:color="auto" w:fill="auto"/>
            <w:vAlign w:val="center"/>
          </w:tcPr>
          <w:p w14:paraId="64D2F8E3"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r>
      <w:tr w:rsidR="004640F2" w:rsidRPr="00854E83" w14:paraId="26C959EF" w14:textId="77777777" w:rsidTr="005A4810">
        <w:tc>
          <w:tcPr>
            <w:tcW w:w="2920" w:type="dxa"/>
            <w:tcBorders>
              <w:top w:val="single" w:sz="4" w:space="0" w:color="auto"/>
              <w:left w:val="nil"/>
              <w:bottom w:val="nil"/>
              <w:right w:val="nil"/>
            </w:tcBorders>
            <w:shd w:val="clear" w:color="auto" w:fill="auto"/>
            <w:vAlign w:val="center"/>
          </w:tcPr>
          <w:p w14:paraId="6673361B"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r w:rsidRPr="00854E83">
              <w:rPr>
                <w:rFonts w:ascii="Times New Roman" w:eastAsia="Times New Roman" w:hAnsi="Times New Roman" w:cs="Times New Roman"/>
              </w:rPr>
              <w:t>The Producer</w:t>
            </w:r>
          </w:p>
        </w:tc>
        <w:tc>
          <w:tcPr>
            <w:tcW w:w="2921" w:type="dxa"/>
            <w:shd w:val="clear" w:color="auto" w:fill="auto"/>
            <w:vAlign w:val="center"/>
          </w:tcPr>
          <w:p w14:paraId="6CEF8AB0"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p>
        </w:tc>
        <w:tc>
          <w:tcPr>
            <w:tcW w:w="2921" w:type="dxa"/>
            <w:tcBorders>
              <w:top w:val="single" w:sz="4" w:space="0" w:color="auto"/>
              <w:left w:val="nil"/>
              <w:bottom w:val="nil"/>
              <w:right w:val="nil"/>
            </w:tcBorders>
            <w:shd w:val="clear" w:color="auto" w:fill="auto"/>
            <w:vAlign w:val="center"/>
          </w:tcPr>
          <w:p w14:paraId="3CA87CD2" w14:textId="77777777" w:rsidR="004640F2" w:rsidRPr="00854E83" w:rsidRDefault="004640F2" w:rsidP="004640F2">
            <w:pPr>
              <w:numPr>
                <w:ilvl w:val="12"/>
                <w:numId w:val="0"/>
              </w:numPr>
              <w:bidi w:val="0"/>
              <w:spacing w:after="0" w:line="260" w:lineRule="exact"/>
              <w:jc w:val="center"/>
              <w:rPr>
                <w:rFonts w:ascii="Times New Roman" w:eastAsia="Times New Roman" w:hAnsi="Times New Roman" w:cs="Times New Roman"/>
              </w:rPr>
            </w:pPr>
            <w:r w:rsidRPr="00854E83">
              <w:rPr>
                <w:rFonts w:ascii="Times New Roman" w:eastAsia="Times New Roman" w:hAnsi="Times New Roman" w:cs="Times New Roman"/>
              </w:rPr>
              <w:t>The Performer</w:t>
            </w:r>
          </w:p>
        </w:tc>
      </w:tr>
    </w:tbl>
    <w:p w14:paraId="158BF0E8" w14:textId="77777777" w:rsidR="00596F53" w:rsidRPr="00854E83" w:rsidRDefault="00596F53" w:rsidP="00B10605">
      <w:pPr>
        <w:bidi w:val="0"/>
        <w:spacing w:after="0" w:line="240" w:lineRule="auto"/>
      </w:pPr>
    </w:p>
    <w:p w14:paraId="1FB8D25F" w14:textId="77777777" w:rsidR="00596F53" w:rsidRPr="00854E83" w:rsidRDefault="00596F53">
      <w:pPr>
        <w:bidi w:val="0"/>
      </w:pPr>
      <w:r w:rsidRPr="00854E83">
        <w:br w:type="page"/>
      </w:r>
    </w:p>
    <w:p w14:paraId="578D2553" w14:textId="75571641" w:rsidR="00FF3EDB" w:rsidRPr="00854E83" w:rsidRDefault="00FF3EDB" w:rsidP="00FF3EDB">
      <w:pPr>
        <w:widowControl w:val="0"/>
        <w:spacing w:after="0" w:line="240" w:lineRule="auto"/>
        <w:jc w:val="center"/>
        <w:rPr>
          <w:rFonts w:ascii="Times New Roman" w:eastAsia="Calibri" w:hAnsi="Times New Roman" w:cs="Times New Roman"/>
          <w:b/>
          <w:u w:val="single"/>
        </w:rPr>
      </w:pPr>
      <w:r w:rsidRPr="00854E83">
        <w:rPr>
          <w:rFonts w:ascii="Times New Roman" w:eastAsia="Calibri" w:hAnsi="Times New Roman" w:cs="Times New Roman"/>
          <w:b/>
          <w:u w:val="single"/>
        </w:rPr>
        <w:lastRenderedPageBreak/>
        <w:t>NUDITY/SIMULATED SEX CONSENT RIDER</w:t>
      </w:r>
    </w:p>
    <w:p w14:paraId="28FDB6CC" w14:textId="77777777" w:rsidR="00FF3EDB" w:rsidRPr="00854E83" w:rsidRDefault="00FF3EDB" w:rsidP="00FF3EDB">
      <w:pPr>
        <w:widowControl w:val="0"/>
        <w:spacing w:after="0" w:line="240" w:lineRule="auto"/>
        <w:jc w:val="center"/>
        <w:rPr>
          <w:rFonts w:ascii="Times New Roman" w:eastAsia="Calibri" w:hAnsi="Times New Roman" w:cs="Times New Roman"/>
          <w:b/>
          <w:u w:val="single"/>
        </w:rPr>
      </w:pPr>
    </w:p>
    <w:p w14:paraId="42586891" w14:textId="656A9399"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Reference is made to that certain agreement (“</w:t>
      </w:r>
      <w:r w:rsidRPr="00854E83">
        <w:rPr>
          <w:rFonts w:ascii="Times New Roman" w:eastAsia="Calibri" w:hAnsi="Times New Roman" w:cs="Times New Roman"/>
          <w:b/>
        </w:rPr>
        <w:t>Agreement</w:t>
      </w:r>
      <w:r w:rsidRPr="00854E83">
        <w:rPr>
          <w:rFonts w:ascii="Times New Roman" w:eastAsia="Calibri" w:hAnsi="Times New Roman" w:cs="Times New Roman"/>
        </w:rPr>
        <w:t xml:space="preserve">”), dated as of ____________________, between </w:t>
      </w:r>
      <w:proofErr w:type="spellStart"/>
      <w:r w:rsidRPr="00854E83">
        <w:rPr>
          <w:rFonts w:ascii="Times New Roman" w:eastAsia="Calibri" w:hAnsi="Times New Roman" w:cs="Times New Roman"/>
        </w:rPr>
        <w:t>Jabka</w:t>
      </w:r>
      <w:proofErr w:type="spellEnd"/>
      <w:r w:rsidRPr="00854E83">
        <w:rPr>
          <w:rFonts w:ascii="Times New Roman" w:eastAsia="Calibri" w:hAnsi="Times New Roman" w:cs="Times New Roman"/>
        </w:rPr>
        <w:t xml:space="preserve"> Productions Ltd. (“</w:t>
      </w:r>
      <w:r w:rsidRPr="00854E83">
        <w:rPr>
          <w:rFonts w:ascii="Times New Roman" w:eastAsia="Calibri" w:hAnsi="Times New Roman" w:cs="Times New Roman"/>
          <w:b/>
        </w:rPr>
        <w:t>Company</w:t>
      </w:r>
      <w:r w:rsidRPr="00854E83">
        <w:rPr>
          <w:rFonts w:ascii="Times New Roman" w:eastAsia="Calibri" w:hAnsi="Times New Roman" w:cs="Times New Roman"/>
        </w:rPr>
        <w:t xml:space="preserve">”) and </w:t>
      </w:r>
      <w:r w:rsidRPr="00854E83">
        <w:rPr>
          <w:rFonts w:ascii="Times New Roman" w:eastAsia="Calibri" w:hAnsi="Times New Roman" w:cs="Times New Roman"/>
          <w:b/>
        </w:rPr>
        <w:t xml:space="preserve">[NTD:  If applicable, insert </w:t>
      </w:r>
      <w:proofErr w:type="spellStart"/>
      <w:r w:rsidRPr="00854E83">
        <w:rPr>
          <w:rFonts w:ascii="Times New Roman" w:eastAsia="Calibri" w:hAnsi="Times New Roman" w:cs="Times New Roman"/>
          <w:b/>
        </w:rPr>
        <w:t>loanout</w:t>
      </w:r>
      <w:proofErr w:type="spellEnd"/>
      <w:r w:rsidRPr="00854E83">
        <w:rPr>
          <w:rFonts w:ascii="Times New Roman" w:eastAsia="Calibri" w:hAnsi="Times New Roman" w:cs="Times New Roman"/>
          <w:b/>
        </w:rPr>
        <w:t xml:space="preserve"> company name:  _________________________ </w:t>
      </w:r>
      <w:r w:rsidRPr="00854E83">
        <w:rPr>
          <w:rFonts w:ascii="Times New Roman" w:eastAsia="Calibri" w:hAnsi="Times New Roman" w:cs="Times New Roman"/>
        </w:rPr>
        <w:t xml:space="preserve">f/s/o] </w:t>
      </w:r>
      <w:r w:rsidRPr="00854E83">
        <w:rPr>
          <w:rFonts w:ascii="Times New Roman" w:eastAsia="Calibri" w:hAnsi="Times New Roman" w:cs="Times New Roman"/>
          <w:b/>
        </w:rPr>
        <w:t>___________________</w:t>
      </w:r>
      <w:r w:rsidRPr="00854E83">
        <w:rPr>
          <w:rFonts w:ascii="Times New Roman" w:eastAsia="Calibri" w:hAnsi="Times New Roman" w:cs="Times New Roman"/>
        </w:rPr>
        <w:t>(“</w:t>
      </w:r>
      <w:r w:rsidRPr="00854E83">
        <w:rPr>
          <w:rFonts w:ascii="Times New Roman" w:eastAsia="Calibri" w:hAnsi="Times New Roman" w:cs="Times New Roman"/>
          <w:b/>
        </w:rPr>
        <w:t>Player</w:t>
      </w:r>
      <w:r w:rsidRPr="00854E83">
        <w:rPr>
          <w:rFonts w:ascii="Times New Roman" w:eastAsia="Calibri" w:hAnsi="Times New Roman" w:cs="Times New Roman"/>
        </w:rPr>
        <w:t>”) in connection with the made-for-new media series currently entitled “Typhoon” (the “</w:t>
      </w:r>
      <w:r w:rsidRPr="00854E83">
        <w:rPr>
          <w:rFonts w:ascii="Times New Roman" w:eastAsia="Calibri" w:hAnsi="Times New Roman" w:cs="Times New Roman"/>
          <w:b/>
        </w:rPr>
        <w:t>Series</w:t>
      </w:r>
      <w:r w:rsidRPr="00854E83">
        <w:rPr>
          <w:rFonts w:ascii="Times New Roman" w:eastAsia="Calibri" w:hAnsi="Times New Roman" w:cs="Times New Roman"/>
        </w:rPr>
        <w:t xml:space="preserve">”).  </w:t>
      </w:r>
    </w:p>
    <w:p w14:paraId="44AD4067"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0A2DE468" w14:textId="458C97DE"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 xml:space="preserve">Player agrees that Player's services will require Player to appear nude and/or perform simulated sex acts, as expressly provided herein and in all respects subject to and in accordance with the terms and conditions provided herein.  </w:t>
      </w:r>
      <w:proofErr w:type="gramStart"/>
      <w:r w:rsidRPr="00854E83">
        <w:rPr>
          <w:rFonts w:ascii="Times New Roman" w:eastAsia="Calibri" w:hAnsi="Times New Roman" w:cs="Times New Roman"/>
        </w:rPr>
        <w:t>Therefore, Player hereby consents to Player's appearance in the scenes set forth in Episode ___, (currently scene(s) ___, pages __ [attached hereto as Exhibit “A”]) of the script (“</w:t>
      </w:r>
      <w:r w:rsidRPr="00854E83">
        <w:rPr>
          <w:rFonts w:ascii="Times New Roman" w:eastAsia="Calibri" w:hAnsi="Times New Roman" w:cs="Times New Roman"/>
          <w:b/>
        </w:rPr>
        <w:t>Nude and/or Sex Scene(s)</w:t>
      </w:r>
      <w:r w:rsidRPr="00854E83">
        <w:rPr>
          <w:rFonts w:ascii="Times New Roman" w:eastAsia="Calibri" w:hAnsi="Times New Roman" w:cs="Times New Roman"/>
        </w:rPr>
        <w:t>”) (all such footage containing nudity and/or simulated sex acts in the Nude and/or Sex Scene(s) shall be referred to herein as the “</w:t>
      </w:r>
      <w:r w:rsidRPr="00854E83">
        <w:rPr>
          <w:rFonts w:ascii="Times New Roman" w:eastAsia="Calibri" w:hAnsi="Times New Roman" w:cs="Times New Roman"/>
          <w:b/>
        </w:rPr>
        <w:t>Material</w:t>
      </w:r>
      <w:r w:rsidRPr="00854E83">
        <w:rPr>
          <w:rFonts w:ascii="Times New Roman" w:eastAsia="Calibri" w:hAnsi="Times New Roman" w:cs="Times New Roman"/>
        </w:rPr>
        <w:t>”), which page(s) or scene number(s) may change in the event of a script revision provided that any such changes may not alter the scope or extent of the nudity or simulated sex acts without Player’s prior written consent.</w:t>
      </w:r>
      <w:proofErr w:type="gramEnd"/>
      <w:r w:rsidRPr="00854E83">
        <w:rPr>
          <w:rFonts w:ascii="Times New Roman" w:eastAsia="Calibri" w:hAnsi="Times New Roman" w:cs="Times New Roman"/>
        </w:rPr>
        <w:t xml:space="preserve">  Player acknowledges and agrees that Player shall be required to appear nude in connection with the Nude and/or Sex Scene(s) as follows:  __________________________________ [</w:t>
      </w:r>
      <w:r w:rsidRPr="00854E83">
        <w:rPr>
          <w:rFonts w:ascii="Times New Roman" w:eastAsia="Calibri" w:hAnsi="Times New Roman" w:cs="Times New Roman"/>
          <w:b/>
        </w:rPr>
        <w:t xml:space="preserve">NTD:  Include extent of nudity:  </w:t>
      </w:r>
      <w:r w:rsidRPr="00854E83">
        <w:rPr>
          <w:rFonts w:ascii="Times New Roman" w:eastAsia="Calibri" w:hAnsi="Times New Roman" w:cs="Times New Roman"/>
        </w:rPr>
        <w:t>above-the-waist frontal nudity, below-the-waist frontal nudity, rear nudity, etc.].  For the purposes of this nudity/simulated sex consent rider (“</w:t>
      </w:r>
      <w:r w:rsidRPr="00854E83">
        <w:rPr>
          <w:rFonts w:ascii="Times New Roman" w:eastAsia="Calibri" w:hAnsi="Times New Roman" w:cs="Times New Roman"/>
          <w:b/>
        </w:rPr>
        <w:t>Rider</w:t>
      </w:r>
      <w:r w:rsidRPr="00854E83">
        <w:rPr>
          <w:rFonts w:ascii="Times New Roman" w:eastAsia="Calibri" w:hAnsi="Times New Roman" w:cs="Times New Roman"/>
        </w:rPr>
        <w:t xml:space="preserve">”), nudity is defined as the display of any part of the </w:t>
      </w:r>
      <w:proofErr w:type="gramStart"/>
      <w:r w:rsidRPr="00854E83">
        <w:rPr>
          <w:rFonts w:ascii="Times New Roman" w:eastAsia="Calibri" w:hAnsi="Times New Roman" w:cs="Times New Roman"/>
        </w:rPr>
        <w:t>body which</w:t>
      </w:r>
      <w:proofErr w:type="gramEnd"/>
      <w:r w:rsidRPr="00854E83">
        <w:rPr>
          <w:rFonts w:ascii="Times New Roman" w:eastAsia="Calibri" w:hAnsi="Times New Roman" w:cs="Times New Roman"/>
        </w:rPr>
        <w:t xml:space="preserve"> would be revealed if Player were not wearing a bathing suit (Speedo and bikini, for male and female actors, respectively).    During the filming of the Nude and/or Sex Scene(s), the set </w:t>
      </w:r>
      <w:proofErr w:type="gramStart"/>
      <w:r w:rsidRPr="00854E83">
        <w:rPr>
          <w:rFonts w:ascii="Times New Roman" w:eastAsia="Calibri" w:hAnsi="Times New Roman" w:cs="Times New Roman"/>
        </w:rPr>
        <w:t>shall be closed</w:t>
      </w:r>
      <w:proofErr w:type="gramEnd"/>
      <w:r w:rsidRPr="00854E83">
        <w:rPr>
          <w:rFonts w:ascii="Times New Roman" w:eastAsia="Calibri" w:hAnsi="Times New Roman" w:cs="Times New Roman"/>
        </w:rPr>
        <w:t xml:space="preserve">, and no unnecessary cast or crew shall be present.  All continuity photos relating to the Nude and/or Sex Scene(s) </w:t>
      </w:r>
      <w:proofErr w:type="gramStart"/>
      <w:r w:rsidRPr="00854E83">
        <w:rPr>
          <w:rFonts w:ascii="Times New Roman" w:eastAsia="Calibri" w:hAnsi="Times New Roman" w:cs="Times New Roman"/>
        </w:rPr>
        <w:t>will be destroyed</w:t>
      </w:r>
      <w:proofErr w:type="gramEnd"/>
      <w:r w:rsidRPr="00854E83">
        <w:rPr>
          <w:rFonts w:ascii="Times New Roman" w:eastAsia="Calibri" w:hAnsi="Times New Roman" w:cs="Times New Roman"/>
        </w:rPr>
        <w:t xml:space="preserve"> and no other still photos may be taken.  </w:t>
      </w:r>
    </w:p>
    <w:p w14:paraId="3DAB016E" w14:textId="77777777" w:rsidR="00FF3EDB" w:rsidRPr="00854E83" w:rsidRDefault="00FF3EDB" w:rsidP="00FF3EDB">
      <w:pPr>
        <w:widowControl w:val="0"/>
        <w:spacing w:after="0" w:line="240" w:lineRule="auto"/>
        <w:jc w:val="right"/>
        <w:rPr>
          <w:rFonts w:ascii="Times New Roman" w:eastAsia="Calibri" w:hAnsi="Times New Roman" w:cs="Times New Roman"/>
          <w:highlight w:val="green"/>
        </w:rPr>
      </w:pPr>
    </w:p>
    <w:p w14:paraId="25BF99EC" w14:textId="6462B45F" w:rsidR="00FF3EDB" w:rsidRPr="00854E83" w:rsidRDefault="00FF3EDB" w:rsidP="00FF3EDB">
      <w:pPr>
        <w:widowControl w:val="0"/>
        <w:spacing w:after="0" w:line="240" w:lineRule="auto"/>
        <w:jc w:val="right"/>
        <w:rPr>
          <w:rFonts w:ascii="Times New Roman" w:eastAsia="Calibri" w:hAnsi="Times New Roman" w:cs="Times New Roman"/>
        </w:rPr>
      </w:pPr>
      <w:proofErr w:type="gramStart"/>
      <w:r w:rsidRPr="00854E83">
        <w:rPr>
          <w:rFonts w:ascii="Times New Roman" w:eastAsia="Calibri" w:hAnsi="Times New Roman" w:cs="Times New Roman"/>
        </w:rPr>
        <w:t>Following Player’s execution of this Rider whereby Player agrees to appear as described in the nude and/or in performing the described simulated sexual activity in the above-referenced episode of the Series, Company thereafter may make changes in the Nude and/or Sex Scene(s), as may be necessary to accommodate production exigencies or creative decisions, including without limitation adding additional nudity and/or simulated sex scene(s), and Player hereby agrees to perform therein, provided that such changes shall not require Player to appear in a greater degree of nudity as described above, or to perform simulated sexual activity that is inconsistent with or dissimilar to the simulated sexual activity described in the Nude and/or Sex Scene(s), without Player’s consent.</w:t>
      </w:r>
      <w:proofErr w:type="gramEnd"/>
    </w:p>
    <w:p w14:paraId="39AE916E"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5F385779" w14:textId="363535CA"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 xml:space="preserve">It is agreed that no double of Player will be used in the Nude and/or Sex Scene(s) unless Player refuses to perform in such scenes and then only in accordance with the terms hereof.  Consent </w:t>
      </w:r>
      <w:proofErr w:type="gramStart"/>
      <w:r w:rsidRPr="00854E83">
        <w:rPr>
          <w:rFonts w:ascii="Times New Roman" w:eastAsia="Calibri" w:hAnsi="Times New Roman" w:cs="Times New Roman"/>
        </w:rPr>
        <w:t>may not be withdrawn</w:t>
      </w:r>
      <w:proofErr w:type="gramEnd"/>
      <w:r w:rsidRPr="00854E83">
        <w:rPr>
          <w:rFonts w:ascii="Times New Roman" w:eastAsia="Calibri" w:hAnsi="Times New Roman" w:cs="Times New Roman"/>
        </w:rPr>
        <w:t xml:space="preserve"> as to film already photographed.</w:t>
      </w:r>
    </w:p>
    <w:p w14:paraId="0F20B89D"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5661BC89" w14:textId="3F85E7F7"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 xml:space="preserve">Company shall own all rights to the Material including, but not limited to, the exclusive right to exhibit the Material as part of the Series and in the publicity and promotion thereof in all media now known or hereafter devised, throughout the universe, in perpetuity. </w:t>
      </w:r>
    </w:p>
    <w:p w14:paraId="297DC7FC" w14:textId="790DF888"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All other aspects of the Agreement shall remain in full force and effect.</w:t>
      </w:r>
    </w:p>
    <w:p w14:paraId="280475DD"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63D8A4EB" w14:textId="1A5F6719" w:rsidR="00FF3EDB" w:rsidRPr="00854E83" w:rsidRDefault="00FF3EDB" w:rsidP="00FF3EDB">
      <w:pPr>
        <w:widowControl w:val="0"/>
        <w:spacing w:after="0" w:line="240" w:lineRule="auto"/>
        <w:jc w:val="right"/>
        <w:rPr>
          <w:rFonts w:ascii="Times New Roman" w:eastAsia="Calibri" w:hAnsi="Times New Roman" w:cs="Times New Roman"/>
          <w:b/>
        </w:rPr>
      </w:pPr>
      <w:r w:rsidRPr="00854E83">
        <w:rPr>
          <w:rFonts w:ascii="Times New Roman" w:eastAsia="Calibri" w:hAnsi="Times New Roman" w:cs="Times New Roman"/>
          <w:b/>
        </w:rPr>
        <w:t>ACCEPTED BY AND AGREED TO:</w:t>
      </w:r>
    </w:p>
    <w:p w14:paraId="5902DC5C" w14:textId="77777777" w:rsidR="00FF3EDB" w:rsidRPr="00854E83" w:rsidRDefault="00FF3EDB" w:rsidP="00FF3EDB">
      <w:pPr>
        <w:widowControl w:val="0"/>
        <w:spacing w:after="0" w:line="240" w:lineRule="auto"/>
        <w:jc w:val="right"/>
        <w:rPr>
          <w:rFonts w:ascii="Times New Roman" w:eastAsia="Calibri" w:hAnsi="Times New Roman" w:cs="Times New Roman"/>
          <w:b/>
        </w:rPr>
      </w:pPr>
    </w:p>
    <w:p w14:paraId="51A809FE" w14:textId="3CCD95C1" w:rsidR="00FF3EDB" w:rsidRPr="00854E83" w:rsidRDefault="00FF3EDB" w:rsidP="00FF3EDB">
      <w:pPr>
        <w:widowControl w:val="0"/>
        <w:spacing w:after="0" w:line="240" w:lineRule="auto"/>
        <w:jc w:val="right"/>
        <w:rPr>
          <w:rFonts w:ascii="Times New Roman" w:eastAsia="Calibri" w:hAnsi="Times New Roman" w:cs="Times New Roman"/>
          <w:b/>
        </w:rPr>
      </w:pPr>
      <w:r w:rsidRPr="00854E83">
        <w:rPr>
          <w:rFonts w:ascii="Times New Roman" w:eastAsia="Calibri" w:hAnsi="Times New Roman" w:cs="Times New Roman"/>
          <w:b/>
        </w:rPr>
        <w:t xml:space="preserve">[NTD:  If Player does not have a </w:t>
      </w:r>
      <w:proofErr w:type="spellStart"/>
      <w:r w:rsidRPr="00854E83">
        <w:rPr>
          <w:rFonts w:ascii="Times New Roman" w:eastAsia="Calibri" w:hAnsi="Times New Roman" w:cs="Times New Roman"/>
          <w:b/>
        </w:rPr>
        <w:t>loanout</w:t>
      </w:r>
      <w:proofErr w:type="spellEnd"/>
      <w:r w:rsidRPr="00854E83">
        <w:rPr>
          <w:rFonts w:ascii="Times New Roman" w:eastAsia="Calibri" w:hAnsi="Times New Roman" w:cs="Times New Roman"/>
          <w:b/>
        </w:rPr>
        <w:t xml:space="preserve">, delete signature lines for </w:t>
      </w:r>
      <w:proofErr w:type="spellStart"/>
      <w:r w:rsidRPr="00854E83">
        <w:rPr>
          <w:rFonts w:ascii="Times New Roman" w:eastAsia="Calibri" w:hAnsi="Times New Roman" w:cs="Times New Roman"/>
          <w:b/>
        </w:rPr>
        <w:t>loanout</w:t>
      </w:r>
      <w:proofErr w:type="spellEnd"/>
      <w:r w:rsidRPr="00854E83">
        <w:rPr>
          <w:rFonts w:ascii="Times New Roman" w:eastAsia="Calibri" w:hAnsi="Times New Roman" w:cs="Times New Roman"/>
          <w:b/>
        </w:rPr>
        <w:t>]</w:t>
      </w:r>
    </w:p>
    <w:p w14:paraId="707B1F33" w14:textId="5DCC8AB0" w:rsidR="00FF3EDB" w:rsidRPr="00854E83" w:rsidRDefault="00FF3EDB" w:rsidP="00FF3EDB">
      <w:pPr>
        <w:widowControl w:val="0"/>
        <w:spacing w:after="0" w:line="240" w:lineRule="auto"/>
        <w:jc w:val="right"/>
        <w:rPr>
          <w:rFonts w:ascii="Times New Roman" w:eastAsia="Calibri" w:hAnsi="Times New Roman" w:cs="Times New Roman"/>
          <w:b/>
        </w:rPr>
      </w:pPr>
      <w:r w:rsidRPr="00854E83">
        <w:rPr>
          <w:rFonts w:ascii="Times New Roman" w:eastAsia="Calibri" w:hAnsi="Times New Roman" w:cs="Times New Roman"/>
          <w:b/>
        </w:rPr>
        <w:t>LOANOUT COMPANY NAME</w:t>
      </w:r>
    </w:p>
    <w:p w14:paraId="0AF176E7"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59F07E48" w14:textId="6C6B4425"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By:  ______________________________</w:t>
      </w:r>
    </w:p>
    <w:p w14:paraId="6A22438A" w14:textId="77777777" w:rsidR="00FF3EDB" w:rsidRPr="00854E83" w:rsidRDefault="00FF3EDB" w:rsidP="00FF3EDB">
      <w:pPr>
        <w:widowControl w:val="0"/>
        <w:spacing w:after="0" w:line="240" w:lineRule="auto"/>
        <w:jc w:val="right"/>
        <w:rPr>
          <w:rFonts w:ascii="Times New Roman" w:eastAsia="Calibri" w:hAnsi="Times New Roman" w:cs="Times New Roman"/>
        </w:rPr>
      </w:pPr>
    </w:p>
    <w:p w14:paraId="7A297DD9" w14:textId="77777777"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lastRenderedPageBreak/>
        <w:t>Its:  ______________________________</w:t>
      </w:r>
    </w:p>
    <w:p w14:paraId="0ABEA631" w14:textId="77777777" w:rsidR="00FF3EDB" w:rsidRPr="00854E83" w:rsidRDefault="00FF3EDB" w:rsidP="00FF3EDB">
      <w:pPr>
        <w:widowControl w:val="0"/>
        <w:spacing w:after="0" w:line="240" w:lineRule="auto"/>
        <w:rPr>
          <w:rFonts w:ascii="Times New Roman" w:eastAsia="Calibri" w:hAnsi="Times New Roman" w:cs="Times New Roman"/>
        </w:rPr>
      </w:pPr>
    </w:p>
    <w:p w14:paraId="4EFA6B2F" w14:textId="77777777"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_________________________________</w:t>
      </w:r>
    </w:p>
    <w:p w14:paraId="1F03EC7E" w14:textId="64E9A6ED" w:rsidR="00FF3EDB" w:rsidRPr="00854E83" w:rsidRDefault="00FF3EDB" w:rsidP="00FF3EDB">
      <w:pPr>
        <w:widowControl w:val="0"/>
        <w:spacing w:after="0" w:line="240" w:lineRule="auto"/>
        <w:jc w:val="right"/>
        <w:rPr>
          <w:rFonts w:ascii="Times New Roman" w:eastAsia="Calibri" w:hAnsi="Times New Roman" w:cs="Times New Roman"/>
          <w:b/>
        </w:rPr>
      </w:pPr>
      <w:r w:rsidRPr="00854E83">
        <w:rPr>
          <w:rFonts w:ascii="Times New Roman" w:eastAsia="Calibri" w:hAnsi="Times New Roman" w:cs="Times New Roman"/>
          <w:b/>
        </w:rPr>
        <w:t>Player Name</w:t>
      </w:r>
    </w:p>
    <w:p w14:paraId="74945272" w14:textId="77777777" w:rsidR="00FF3EDB" w:rsidRPr="00854E83" w:rsidRDefault="00FF3EDB" w:rsidP="00FF3EDB">
      <w:pPr>
        <w:widowControl w:val="0"/>
        <w:spacing w:after="0" w:line="240" w:lineRule="auto"/>
        <w:jc w:val="right"/>
        <w:rPr>
          <w:rFonts w:ascii="Times New Roman" w:eastAsia="Calibri" w:hAnsi="Times New Roman" w:cs="Times New Roman"/>
        </w:rPr>
      </w:pPr>
      <w:r w:rsidRPr="00854E83">
        <w:rPr>
          <w:rFonts w:ascii="Times New Roman" w:eastAsia="Calibri" w:hAnsi="Times New Roman" w:cs="Times New Roman"/>
        </w:rPr>
        <w:t xml:space="preserve">Date:  ____________________________ </w:t>
      </w:r>
    </w:p>
    <w:p w14:paraId="792BD3D9" w14:textId="3B5DB1CE" w:rsidR="00D93485" w:rsidRDefault="00D93485">
      <w:pPr>
        <w:bidi w:val="0"/>
        <w:rPr>
          <w:rFonts w:ascii="Times New Roman" w:eastAsia="Calibri" w:hAnsi="Times New Roman" w:cs="Times New Roman"/>
          <w:rtl/>
        </w:rPr>
      </w:pPr>
      <w:r>
        <w:rPr>
          <w:rFonts w:ascii="Times New Roman" w:eastAsia="Calibri" w:hAnsi="Times New Roman" w:cs="Times New Roman"/>
          <w:rtl/>
        </w:rPr>
        <w:br w:type="page"/>
      </w:r>
    </w:p>
    <w:p w14:paraId="4EA6CEBE" w14:textId="77777777" w:rsidR="00D93485" w:rsidRPr="004D4C56" w:rsidRDefault="00D93485" w:rsidP="00D93485">
      <w:pPr>
        <w:jc w:val="center"/>
        <w:rPr>
          <w:rFonts w:cstheme="minorHAnsi"/>
          <w:b/>
          <w:bCs/>
          <w:sz w:val="26"/>
          <w:szCs w:val="26"/>
        </w:rPr>
      </w:pPr>
      <w:r w:rsidRPr="004D4C56">
        <w:rPr>
          <w:rFonts w:cstheme="minorHAnsi"/>
          <w:b/>
          <w:bCs/>
          <w:sz w:val="26"/>
          <w:szCs w:val="26"/>
        </w:rPr>
        <w:lastRenderedPageBreak/>
        <w:t>Privacy Appendix C</w:t>
      </w:r>
    </w:p>
    <w:p w14:paraId="7056360C" w14:textId="77777777" w:rsidR="00D93485" w:rsidRDefault="00D93485" w:rsidP="00D93485">
      <w:pPr>
        <w:jc w:val="center"/>
        <w:rPr>
          <w:rStyle w:val="ts-alignment-element"/>
          <w:rFonts w:ascii="Segoe UI" w:hAnsi="Segoe UI" w:cs="Segoe UI"/>
          <w:b/>
          <w:bCs/>
          <w:u w:val="single"/>
          <w:lang w:val="en"/>
        </w:rPr>
      </w:pPr>
    </w:p>
    <w:p w14:paraId="36646132" w14:textId="77777777" w:rsidR="00D93485" w:rsidRDefault="00D93485" w:rsidP="00D93485">
      <w:pPr>
        <w:jc w:val="center"/>
        <w:rPr>
          <w:rStyle w:val="ts-alignment-element"/>
          <w:rFonts w:ascii="Segoe UI" w:hAnsi="Segoe UI" w:cs="Segoe UI"/>
          <w:b/>
          <w:bCs/>
          <w:u w:val="single"/>
        </w:rPr>
      </w:pPr>
      <w:r w:rsidRPr="002B2A27">
        <w:rPr>
          <w:rStyle w:val="ts-alignment-element"/>
          <w:rFonts w:ascii="Segoe UI" w:hAnsi="Segoe UI" w:cs="Segoe UI"/>
          <w:b/>
          <w:bCs/>
          <w:u w:val="single"/>
          <w:lang w:val="en"/>
        </w:rPr>
        <w:t>Consent</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for</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collecting</w:t>
      </w:r>
      <w:r w:rsidRPr="002B2A27">
        <w:rPr>
          <w:rStyle w:val="ts-alignment-element"/>
          <w:rFonts w:ascii="Segoe UI" w:hAnsi="Segoe UI" w:cs="Segoe UI"/>
          <w:b/>
          <w:bCs/>
          <w:u w:val="single"/>
          <w:rtl/>
          <w:lang w:val="en"/>
        </w:rPr>
        <w:t>,</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using</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and</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transferring</w:t>
      </w:r>
      <w:r w:rsidRPr="002B2A27">
        <w:rPr>
          <w:rFonts w:ascii="Segoe UI" w:hAnsi="Segoe UI" w:cs="Segoe UI"/>
          <w:b/>
          <w:bCs/>
          <w:u w:val="single"/>
          <w:rtl/>
          <w:lang w:val="en"/>
        </w:rPr>
        <w:t xml:space="preserve"> </w:t>
      </w:r>
      <w:r w:rsidRPr="002B2A27">
        <w:rPr>
          <w:rStyle w:val="ts-alignment-element"/>
          <w:rFonts w:ascii="Segoe UI" w:hAnsi="Segoe UI" w:cs="Segoe UI"/>
          <w:b/>
          <w:bCs/>
          <w:u w:val="single"/>
          <w:lang w:val="en"/>
        </w:rPr>
        <w:t>information</w:t>
      </w:r>
    </w:p>
    <w:p w14:paraId="43F1984D" w14:textId="77777777" w:rsidR="00D93485" w:rsidRDefault="00D93485" w:rsidP="00D93485">
      <w:pPr>
        <w:jc w:val="center"/>
        <w:rPr>
          <w:rStyle w:val="ts-alignment-element"/>
          <w:rFonts w:ascii="Segoe UI" w:hAnsi="Segoe UI" w:cs="Segoe UI"/>
          <w:b/>
          <w:bCs/>
          <w:u w:val="single"/>
        </w:rPr>
      </w:pPr>
    </w:p>
    <w:p w14:paraId="266C9359" w14:textId="77777777" w:rsidR="00D93485" w:rsidRPr="002B2A27" w:rsidRDefault="00D93485" w:rsidP="00D93485">
      <w:pPr>
        <w:jc w:val="center"/>
        <w:rPr>
          <w:rStyle w:val="ts-alignment-element"/>
          <w:rFonts w:ascii="Segoe UI" w:hAnsi="Segoe UI" w:cs="Segoe UI"/>
          <w:b/>
          <w:bCs/>
          <w:u w:val="single"/>
        </w:rPr>
      </w:pPr>
    </w:p>
    <w:p w14:paraId="2E5D7AD9" w14:textId="77777777" w:rsidR="00D93485" w:rsidRDefault="00D93485" w:rsidP="00D93485">
      <w:pPr>
        <w:jc w:val="both"/>
        <w:rPr>
          <w:rStyle w:val="ts-alignment-element"/>
          <w:rFonts w:ascii="Segoe UI" w:hAnsi="Segoe UI" w:cs="Segoe UI"/>
          <w:lang w:val="en"/>
        </w:rPr>
      </w:pPr>
    </w:p>
    <w:p w14:paraId="533EB58A" w14:textId="77777777" w:rsidR="00D93485" w:rsidRPr="004D4C56" w:rsidRDefault="00D93485" w:rsidP="00D93485">
      <w:pPr>
        <w:jc w:val="both"/>
        <w:rPr>
          <w:rStyle w:val="ts-alignment-element"/>
          <w:rFonts w:ascii="Segoe UI" w:hAnsi="Segoe UI" w:cs="Segoe UI"/>
        </w:rPr>
      </w:pPr>
      <w:r>
        <w:rPr>
          <w:rStyle w:val="ts-alignment-element"/>
          <w:rFonts w:ascii="Segoe UI" w:hAnsi="Segoe UI" w:cs="Segoe UI"/>
          <w:lang w:val="en"/>
        </w:rPr>
        <w:t>I, the undersigned ________________________, Israeli</w:t>
      </w:r>
      <w:r>
        <w:rPr>
          <w:rFonts w:ascii="Segoe UI" w:hAnsi="Segoe UI" w:cs="Segoe UI"/>
          <w:rtl/>
          <w:lang w:val="en"/>
        </w:rPr>
        <w:t xml:space="preserve"> </w:t>
      </w:r>
      <w:r>
        <w:rPr>
          <w:rStyle w:val="ts-alignment-element"/>
          <w:rFonts w:ascii="Segoe UI" w:hAnsi="Segoe UI" w:cs="Segoe UI"/>
          <w:lang w:val="en"/>
        </w:rPr>
        <w:t>Identification No.: _______________, hereby confirm</w:t>
      </w:r>
      <w:r>
        <w:rPr>
          <w:rFonts w:ascii="Segoe UI" w:hAnsi="Segoe UI" w:cs="Segoe UI"/>
          <w:lang w:val="en"/>
        </w:rPr>
        <w:t>, that the</w:t>
      </w:r>
      <w:r>
        <w:rPr>
          <w:rFonts w:ascii="Segoe UI" w:hAnsi="Segoe UI" w:cs="Segoe UI"/>
        </w:rPr>
        <w:t xml:space="preserve"> performers agency known</w:t>
      </w:r>
      <w:r>
        <w:rPr>
          <w:rStyle w:val="ts-alignment-element"/>
          <w:rFonts w:ascii="Segoe UI" w:hAnsi="Segoe UI" w:cs="Segoe UI"/>
          <w:lang w:val="en"/>
        </w:rPr>
        <w:t xml:space="preserve"> by the name: __________________; and</w:t>
      </w:r>
      <w:r>
        <w:rPr>
          <w:rFonts w:ascii="Segoe UI" w:hAnsi="Segoe UI" w:cs="Segoe UI"/>
          <w:rtl/>
          <w:lang w:val="en"/>
        </w:rPr>
        <w:t xml:space="preserve"> </w:t>
      </w:r>
      <w:r>
        <w:rPr>
          <w:rFonts w:ascii="Segoe UI" w:hAnsi="Segoe UI" w:cs="Segoe UI"/>
          <w:lang w:val="en"/>
        </w:rPr>
        <w:t>the</w:t>
      </w:r>
      <w:r>
        <w:rPr>
          <w:rFonts w:ascii="Segoe UI" w:hAnsi="Segoe UI" w:cs="Segoe UI"/>
          <w:rtl/>
          <w:lang w:val="en"/>
        </w:rPr>
        <w:t xml:space="preserve"> </w:t>
      </w:r>
      <w:r>
        <w:rPr>
          <w:rStyle w:val="ts-alignment-element"/>
          <w:rFonts w:ascii="Segoe UI" w:hAnsi="Segoe UI" w:cs="Segoe UI"/>
          <w:lang w:val="en"/>
        </w:rPr>
        <w:t>production</w:t>
      </w:r>
      <w:r>
        <w:rPr>
          <w:rFonts w:ascii="Segoe UI" w:hAnsi="Segoe UI" w:cs="Segoe UI"/>
          <w:rtl/>
          <w:lang w:val="en"/>
        </w:rPr>
        <w:t xml:space="preserve"> </w:t>
      </w:r>
      <w:r>
        <w:rPr>
          <w:rStyle w:val="ts-alignment-element"/>
          <w:rFonts w:ascii="Segoe UI" w:hAnsi="Segoe UI" w:cs="Segoe UI"/>
          <w:lang w:val="en"/>
        </w:rPr>
        <w:t xml:space="preserve">company known by the name: </w:t>
      </w:r>
      <w:r>
        <w:rPr>
          <w:rFonts w:ascii="Segoe UI" w:hAnsi="Segoe UI" w:cs="Segoe UI"/>
          <w:rtl/>
          <w:lang w:val="en"/>
        </w:rPr>
        <w:t xml:space="preserve"> </w:t>
      </w:r>
      <w:r>
        <w:rPr>
          <w:rStyle w:val="ts-alignment-element"/>
          <w:rFonts w:ascii="Segoe UI" w:hAnsi="Segoe UI" w:cs="Segoe UI"/>
          <w:lang w:val="en"/>
        </w:rPr>
        <w:t>"JABKA" may operate, as</w:t>
      </w:r>
      <w:r>
        <w:rPr>
          <w:rFonts w:ascii="Segoe UI" w:hAnsi="Segoe UI" w:cs="Segoe UI"/>
          <w:rtl/>
          <w:lang w:val="en"/>
        </w:rPr>
        <w:t xml:space="preserve"> </w:t>
      </w:r>
      <w:r>
        <w:rPr>
          <w:rStyle w:val="ts-alignment-element"/>
          <w:rFonts w:ascii="Segoe UI" w:hAnsi="Segoe UI" w:cs="Segoe UI"/>
          <w:lang w:val="en"/>
        </w:rPr>
        <w:t>follows:</w:t>
      </w:r>
    </w:p>
    <w:p w14:paraId="27C75FC0" w14:textId="77777777" w:rsidR="00D93485" w:rsidRDefault="00D93485" w:rsidP="00D93485">
      <w:pPr>
        <w:jc w:val="both"/>
        <w:rPr>
          <w:rStyle w:val="ts-alignment-element"/>
          <w:rFonts w:ascii="Segoe UI" w:hAnsi="Segoe UI" w:cs="Segoe UI"/>
          <w:lang w:val="en"/>
        </w:rPr>
      </w:pPr>
    </w:p>
    <w:p w14:paraId="26B122D1" w14:textId="77777777" w:rsidR="00D93485" w:rsidRPr="00061C45" w:rsidRDefault="00D93485" w:rsidP="00D93485">
      <w:pPr>
        <w:pStyle w:val="af4"/>
        <w:numPr>
          <w:ilvl w:val="0"/>
          <w:numId w:val="11"/>
        </w:numPr>
        <w:bidi w:val="0"/>
        <w:ind w:hanging="720"/>
        <w:jc w:val="both"/>
        <w:rPr>
          <w:rStyle w:val="ts-alignment-element"/>
        </w:rPr>
      </w:pPr>
      <w:r>
        <w:rPr>
          <w:rStyle w:val="ts-alignment-element"/>
          <w:rFonts w:ascii="Segoe UI" w:hAnsi="Segoe UI" w:cs="Segoe UI"/>
          <w:sz w:val="21"/>
          <w:szCs w:val="21"/>
          <w:lang w:val="en"/>
        </w:rPr>
        <w:t>Save</w:t>
      </w:r>
      <w:r w:rsidRPr="000037AB">
        <w:rPr>
          <w:rFonts w:ascii="Segoe UI" w:hAnsi="Segoe UI" w:cs="Segoe UI"/>
          <w:rtl/>
          <w:lang w:val="en"/>
        </w:rPr>
        <w:t xml:space="preserve"> </w:t>
      </w:r>
      <w:r>
        <w:rPr>
          <w:rStyle w:val="ts-alignment-element"/>
          <w:rFonts w:ascii="Segoe UI" w:hAnsi="Segoe UI" w:cs="Segoe UI"/>
          <w:sz w:val="21"/>
          <w:szCs w:val="21"/>
          <w:lang w:val="en"/>
        </w:rPr>
        <w:t>my</w:t>
      </w:r>
      <w:r w:rsidRPr="000037AB">
        <w:rPr>
          <w:rFonts w:ascii="Segoe UI" w:hAnsi="Segoe UI" w:cs="Segoe UI"/>
          <w:rtl/>
          <w:lang w:val="en"/>
        </w:rPr>
        <w:t xml:space="preserve"> </w:t>
      </w:r>
      <w:r w:rsidRPr="000037AB">
        <w:rPr>
          <w:rStyle w:val="ts-alignment-element"/>
          <w:rFonts w:ascii="Segoe UI" w:hAnsi="Segoe UI" w:cs="Segoe UI"/>
          <w:sz w:val="21"/>
          <w:szCs w:val="21"/>
          <w:lang w:val="en"/>
        </w:rPr>
        <w:t>personal</w:t>
      </w:r>
      <w:r w:rsidRPr="000037AB">
        <w:rPr>
          <w:rFonts w:ascii="Segoe UI" w:hAnsi="Segoe UI" w:cs="Segoe UI"/>
          <w:rtl/>
          <w:lang w:val="en"/>
        </w:rPr>
        <w:t xml:space="preserve"> </w:t>
      </w:r>
      <w:r>
        <w:rPr>
          <w:rStyle w:val="ts-alignment-element"/>
          <w:rFonts w:ascii="Segoe UI" w:hAnsi="Segoe UI" w:cs="Segoe UI"/>
          <w:sz w:val="21"/>
          <w:szCs w:val="21"/>
          <w:lang w:val="en"/>
        </w:rPr>
        <w:t xml:space="preserve">information: </w:t>
      </w:r>
      <w:r w:rsidRPr="000037AB">
        <w:rPr>
          <w:rStyle w:val="ts-alignment-element"/>
          <w:rFonts w:ascii="Segoe UI" w:hAnsi="Segoe UI" w:cs="Segoe UI"/>
          <w:sz w:val="21"/>
          <w:szCs w:val="21"/>
          <w:lang w:val="en"/>
        </w:rPr>
        <w:t>name</w:t>
      </w:r>
      <w:r w:rsidRPr="000037AB">
        <w:rPr>
          <w:rFonts w:ascii="Segoe UI" w:hAnsi="Segoe UI" w:cs="Segoe UI"/>
          <w:rtl/>
          <w:lang w:val="en"/>
        </w:rPr>
        <w:t xml:space="preserve"> </w:t>
      </w:r>
      <w:r w:rsidRPr="000037AB">
        <w:rPr>
          <w:rStyle w:val="ts-alignment-element"/>
          <w:rFonts w:ascii="Segoe UI" w:hAnsi="Segoe UI" w:cs="Segoe UI"/>
          <w:sz w:val="21"/>
          <w:szCs w:val="21"/>
          <w:rtl/>
          <w:lang w:val="en"/>
        </w:rPr>
        <w:t>+</w:t>
      </w:r>
      <w:r w:rsidRPr="000037AB">
        <w:rPr>
          <w:rFonts w:ascii="Segoe UI" w:hAnsi="Segoe UI" w:cs="Segoe UI"/>
          <w:rtl/>
          <w:lang w:val="en"/>
        </w:rPr>
        <w:t xml:space="preserve"> </w:t>
      </w:r>
      <w:r>
        <w:rPr>
          <w:rStyle w:val="ts-alignment-element"/>
          <w:rFonts w:ascii="Segoe UI" w:hAnsi="Segoe UI" w:cs="Segoe UI"/>
          <w:sz w:val="21"/>
          <w:szCs w:val="21"/>
          <w:lang w:val="en"/>
        </w:rPr>
        <w:t xml:space="preserve">surname, </w:t>
      </w:r>
      <w:r w:rsidRPr="000037AB">
        <w:rPr>
          <w:rStyle w:val="ts-alignment-element"/>
          <w:rFonts w:ascii="Segoe UI" w:hAnsi="Segoe UI" w:cs="Segoe UI"/>
          <w:sz w:val="21"/>
          <w:szCs w:val="21"/>
          <w:lang w:val="en"/>
        </w:rPr>
        <w:t>iden</w:t>
      </w:r>
      <w:r>
        <w:rPr>
          <w:rFonts w:ascii="Segoe UI" w:hAnsi="Segoe UI" w:cs="Segoe UI"/>
          <w:lang w:val="en"/>
        </w:rPr>
        <w:t xml:space="preserve">tification number, </w:t>
      </w:r>
      <w:r w:rsidRPr="000037AB">
        <w:rPr>
          <w:rFonts w:ascii="Segoe UI" w:hAnsi="Segoe UI" w:cs="Segoe UI"/>
          <w:lang w:val="en"/>
        </w:rPr>
        <w:t>contact</w:t>
      </w:r>
      <w:r>
        <w:rPr>
          <w:rStyle w:val="ts-alignment-element"/>
          <w:rFonts w:ascii="Segoe UI" w:hAnsi="Segoe UI" w:cs="Segoe UI"/>
          <w:sz w:val="21"/>
          <w:szCs w:val="21"/>
          <w:lang w:val="en"/>
        </w:rPr>
        <w:t xml:space="preserve">, </w:t>
      </w:r>
      <w:r w:rsidRPr="000037AB">
        <w:rPr>
          <w:rStyle w:val="ts-alignment-element"/>
          <w:rFonts w:ascii="Segoe UI" w:hAnsi="Segoe UI" w:cs="Segoe UI"/>
          <w:sz w:val="21"/>
          <w:szCs w:val="21"/>
          <w:lang w:val="en"/>
        </w:rPr>
        <w:t>age</w:t>
      </w:r>
      <w:r>
        <w:rPr>
          <w:rStyle w:val="ts-alignment-element"/>
          <w:lang w:val="en"/>
        </w:rPr>
        <w:t>.</w:t>
      </w:r>
    </w:p>
    <w:p w14:paraId="74916C23" w14:textId="77777777" w:rsidR="00D93485" w:rsidRPr="00061C45" w:rsidRDefault="00D93485" w:rsidP="00D93485">
      <w:pPr>
        <w:pStyle w:val="af4"/>
        <w:jc w:val="both"/>
        <w:rPr>
          <w:rStyle w:val="ts-alignment-element"/>
        </w:rPr>
      </w:pPr>
    </w:p>
    <w:p w14:paraId="09EE6E1C" w14:textId="77777777" w:rsidR="00D93485" w:rsidRPr="00EC2131" w:rsidRDefault="00D93485" w:rsidP="00D93485">
      <w:pPr>
        <w:pStyle w:val="af4"/>
        <w:numPr>
          <w:ilvl w:val="0"/>
          <w:numId w:val="11"/>
        </w:numPr>
        <w:bidi w:val="0"/>
        <w:ind w:hanging="720"/>
        <w:jc w:val="both"/>
        <w:rPr>
          <w:rStyle w:val="ts-alignment-element"/>
        </w:rPr>
      </w:pPr>
      <w:r w:rsidRPr="000037AB">
        <w:rPr>
          <w:rStyle w:val="ts-alignment-element"/>
          <w:rFonts w:ascii="Segoe UI" w:hAnsi="Segoe UI" w:cs="Segoe UI"/>
          <w:sz w:val="21"/>
          <w:szCs w:val="21"/>
          <w:lang w:val="en"/>
        </w:rPr>
        <w:t>Transfer</w:t>
      </w:r>
      <w:r w:rsidRPr="000037AB">
        <w:rPr>
          <w:rFonts w:ascii="Segoe UI" w:hAnsi="Segoe UI" w:cs="Segoe UI"/>
          <w:rtl/>
          <w:lang w:val="en"/>
        </w:rPr>
        <w:t xml:space="preserve"> </w:t>
      </w:r>
      <w:r w:rsidRPr="000037AB">
        <w:rPr>
          <w:rFonts w:ascii="Segoe UI" w:hAnsi="Segoe UI" w:cs="Segoe UI"/>
          <w:lang w:val="en"/>
        </w:rPr>
        <w:t>the</w:t>
      </w:r>
      <w:r>
        <w:rPr>
          <w:rStyle w:val="ts-alignment-element"/>
          <w:rFonts w:ascii="Segoe UI" w:hAnsi="Segoe UI" w:cs="Segoe UI"/>
          <w:sz w:val="21"/>
          <w:szCs w:val="21"/>
          <w:lang w:val="en"/>
        </w:rPr>
        <w:t xml:space="preserve"> above-mentioned </w:t>
      </w:r>
      <w:r w:rsidRPr="000037AB">
        <w:rPr>
          <w:rStyle w:val="ts-alignment-element"/>
          <w:rFonts w:ascii="Segoe UI" w:hAnsi="Segoe UI" w:cs="Segoe UI"/>
          <w:sz w:val="21"/>
          <w:szCs w:val="21"/>
          <w:lang w:val="en"/>
        </w:rPr>
        <w:t>personal</w:t>
      </w:r>
      <w:r w:rsidRPr="000037AB">
        <w:rPr>
          <w:rFonts w:ascii="Segoe UI" w:hAnsi="Segoe UI" w:cs="Segoe UI"/>
          <w:rtl/>
          <w:lang w:val="en"/>
        </w:rPr>
        <w:t xml:space="preserve"> </w:t>
      </w:r>
      <w:r w:rsidRPr="000037AB">
        <w:rPr>
          <w:rStyle w:val="ts-alignment-element"/>
          <w:rFonts w:ascii="Segoe UI" w:hAnsi="Segoe UI" w:cs="Segoe UI"/>
          <w:sz w:val="21"/>
          <w:szCs w:val="21"/>
          <w:lang w:val="en"/>
        </w:rPr>
        <w:t>information</w:t>
      </w:r>
      <w:r w:rsidRPr="000037AB">
        <w:rPr>
          <w:rFonts w:ascii="Segoe UI" w:hAnsi="Segoe UI" w:cs="Segoe UI"/>
          <w:rtl/>
          <w:lang w:val="en"/>
        </w:rPr>
        <w:t xml:space="preserve"> </w:t>
      </w:r>
      <w:r>
        <w:rPr>
          <w:rStyle w:val="ts-alignment-element"/>
          <w:rFonts w:ascii="Segoe UI" w:hAnsi="Segoe UI" w:cs="Segoe UI"/>
          <w:sz w:val="21"/>
          <w:szCs w:val="21"/>
          <w:lang w:val="en"/>
        </w:rPr>
        <w:t>to Netflix Israel</w:t>
      </w:r>
      <w:r w:rsidRPr="000037AB">
        <w:rPr>
          <w:rStyle w:val="ts-alignment-element"/>
          <w:rFonts w:ascii="Segoe UI" w:hAnsi="Segoe UI" w:cs="Segoe UI"/>
          <w:sz w:val="21"/>
          <w:szCs w:val="21"/>
          <w:rtl/>
          <w:lang w:val="en"/>
        </w:rPr>
        <w:t>,</w:t>
      </w:r>
      <w:r w:rsidRPr="000037AB">
        <w:rPr>
          <w:rFonts w:ascii="Segoe UI" w:hAnsi="Segoe UI" w:cs="Segoe UI"/>
          <w:rtl/>
          <w:lang w:val="en"/>
        </w:rPr>
        <w:t xml:space="preserve"> </w:t>
      </w:r>
      <w:proofErr w:type="gramStart"/>
      <w:r w:rsidRPr="000037AB">
        <w:rPr>
          <w:rStyle w:val="ts-alignment-element"/>
          <w:rFonts w:ascii="Segoe UI" w:hAnsi="Segoe UI" w:cs="Segoe UI"/>
          <w:sz w:val="21"/>
          <w:szCs w:val="21"/>
          <w:lang w:val="en"/>
        </w:rPr>
        <w:t>for</w:t>
      </w:r>
      <w:r w:rsidRPr="000037AB">
        <w:rPr>
          <w:rFonts w:ascii="Segoe UI" w:hAnsi="Segoe UI" w:cs="Segoe UI"/>
          <w:rtl/>
          <w:lang w:val="en"/>
        </w:rPr>
        <w:t xml:space="preserve"> </w:t>
      </w:r>
      <w:r w:rsidRPr="000037AB">
        <w:rPr>
          <w:rStyle w:val="ts-alignment-element"/>
          <w:rFonts w:ascii="Segoe UI" w:hAnsi="Segoe UI" w:cs="Segoe UI"/>
          <w:sz w:val="21"/>
          <w:szCs w:val="21"/>
          <w:lang w:val="en"/>
        </w:rPr>
        <w:t>the</w:t>
      </w:r>
      <w:r w:rsidRPr="000037AB">
        <w:rPr>
          <w:rFonts w:ascii="Segoe UI" w:hAnsi="Segoe UI" w:cs="Segoe UI"/>
          <w:rtl/>
          <w:lang w:val="en"/>
        </w:rPr>
        <w:t xml:space="preserve"> </w:t>
      </w:r>
      <w:r w:rsidRPr="000037AB">
        <w:rPr>
          <w:rStyle w:val="ts-alignment-element"/>
          <w:rFonts w:ascii="Segoe UI" w:hAnsi="Segoe UI" w:cs="Segoe UI"/>
          <w:sz w:val="21"/>
          <w:szCs w:val="21"/>
          <w:lang w:val="en"/>
        </w:rPr>
        <w:t>purpose</w:t>
      </w:r>
      <w:r w:rsidRPr="000037AB">
        <w:rPr>
          <w:rFonts w:ascii="Segoe UI" w:hAnsi="Segoe UI" w:cs="Segoe UI"/>
          <w:rtl/>
          <w:lang w:val="en"/>
        </w:rPr>
        <w:t xml:space="preserve"> </w:t>
      </w:r>
      <w:r w:rsidRPr="000037AB">
        <w:rPr>
          <w:rFonts w:ascii="Segoe UI" w:hAnsi="Segoe UI" w:cs="Segoe UI"/>
          <w:lang w:val="en"/>
        </w:rPr>
        <w:t>of</w:t>
      </w:r>
      <w:proofErr w:type="gramEnd"/>
      <w:r w:rsidRPr="000037AB">
        <w:rPr>
          <w:rFonts w:ascii="Segoe UI" w:hAnsi="Segoe UI" w:cs="Segoe UI"/>
          <w:lang w:val="en"/>
        </w:rPr>
        <w:t xml:space="preserve"> using </w:t>
      </w:r>
      <w:r>
        <w:rPr>
          <w:rFonts w:ascii="Segoe UI" w:hAnsi="Segoe UI" w:cs="Segoe UI"/>
          <w:lang w:val="en"/>
        </w:rPr>
        <w:t>such information to the extent necessary regarding my participation</w:t>
      </w:r>
      <w:r w:rsidRPr="000037AB">
        <w:rPr>
          <w:rFonts w:ascii="Segoe UI" w:hAnsi="Segoe UI" w:cs="Segoe UI"/>
          <w:rtl/>
          <w:lang w:val="en"/>
        </w:rPr>
        <w:t xml:space="preserve"> </w:t>
      </w:r>
      <w:r w:rsidRPr="000037AB">
        <w:rPr>
          <w:rStyle w:val="ts-alignment-element"/>
          <w:rFonts w:ascii="Segoe UI" w:hAnsi="Segoe UI" w:cs="Segoe UI"/>
          <w:sz w:val="21"/>
          <w:szCs w:val="21"/>
          <w:lang w:val="en"/>
        </w:rPr>
        <w:t>in</w:t>
      </w:r>
      <w:r w:rsidRPr="000037AB">
        <w:rPr>
          <w:rFonts w:ascii="Segoe UI" w:hAnsi="Segoe UI" w:cs="Segoe UI"/>
          <w:rtl/>
          <w:lang w:val="en"/>
        </w:rPr>
        <w:t xml:space="preserve"> </w:t>
      </w:r>
      <w:r w:rsidRPr="000037AB">
        <w:rPr>
          <w:rFonts w:ascii="Segoe UI" w:hAnsi="Segoe UI" w:cs="Segoe UI"/>
          <w:lang w:val="en"/>
        </w:rPr>
        <w:t>the</w:t>
      </w:r>
      <w:r>
        <w:rPr>
          <w:rStyle w:val="ts-alignment-element"/>
          <w:rFonts w:ascii="Segoe UI" w:hAnsi="Segoe UI" w:cs="Segoe UI"/>
          <w:sz w:val="21"/>
          <w:szCs w:val="21"/>
          <w:lang w:val="en"/>
        </w:rPr>
        <w:t xml:space="preserve"> "</w:t>
      </w:r>
      <w:r w:rsidRPr="000037AB">
        <w:rPr>
          <w:rStyle w:val="ts-alignment-element"/>
          <w:rFonts w:ascii="Segoe UI" w:hAnsi="Segoe UI" w:cs="Segoe UI"/>
          <w:sz w:val="21"/>
          <w:szCs w:val="21"/>
          <w:lang w:val="en"/>
        </w:rPr>
        <w:t>Typhoon</w:t>
      </w:r>
      <w:r>
        <w:rPr>
          <w:rStyle w:val="ts-alignment-element"/>
          <w:rFonts w:ascii="Segoe UI" w:hAnsi="Segoe UI" w:cs="Segoe UI"/>
          <w:sz w:val="21"/>
          <w:szCs w:val="21"/>
          <w:lang w:val="en"/>
        </w:rPr>
        <w:t xml:space="preserve">" </w:t>
      </w:r>
      <w:r w:rsidRPr="000037AB">
        <w:rPr>
          <w:rStyle w:val="ts-alignment-element"/>
          <w:rFonts w:ascii="Segoe UI" w:hAnsi="Segoe UI" w:cs="Segoe UI"/>
          <w:sz w:val="21"/>
          <w:szCs w:val="21"/>
          <w:lang w:val="en"/>
        </w:rPr>
        <w:t>production</w:t>
      </w:r>
      <w:r>
        <w:rPr>
          <w:rStyle w:val="ts-alignment-element"/>
          <w:rFonts w:ascii="Segoe UI" w:hAnsi="Segoe UI" w:cs="Segoe UI"/>
          <w:sz w:val="21"/>
          <w:szCs w:val="21"/>
          <w:lang w:val="en"/>
        </w:rPr>
        <w:t>.</w:t>
      </w:r>
    </w:p>
    <w:p w14:paraId="1B02D129" w14:textId="77777777" w:rsidR="00D93485" w:rsidRDefault="00D93485" w:rsidP="00D93485">
      <w:pPr>
        <w:jc w:val="both"/>
        <w:rPr>
          <w:rStyle w:val="ts-alignment-element"/>
          <w:rFonts w:ascii="Segoe UI" w:hAnsi="Segoe UI" w:cs="Segoe UI"/>
          <w:lang w:val="en"/>
        </w:rPr>
      </w:pPr>
    </w:p>
    <w:p w14:paraId="561ED315" w14:textId="77777777" w:rsidR="00D93485" w:rsidRDefault="00D93485" w:rsidP="00D93485">
      <w:pPr>
        <w:jc w:val="both"/>
        <w:rPr>
          <w:rStyle w:val="ts-alignment-element"/>
          <w:rFonts w:ascii="Segoe UI" w:hAnsi="Segoe UI" w:cs="Segoe UI"/>
          <w:lang w:val="en"/>
        </w:rPr>
      </w:pPr>
    </w:p>
    <w:p w14:paraId="7794A784" w14:textId="77777777" w:rsidR="00D93485" w:rsidRDefault="00D93485" w:rsidP="00D93485">
      <w:pPr>
        <w:jc w:val="both"/>
        <w:rPr>
          <w:rStyle w:val="ts-alignment-element"/>
          <w:rFonts w:ascii="Segoe UI" w:hAnsi="Segoe UI" w:cs="Segoe UI"/>
          <w:lang w:val="en"/>
        </w:rPr>
      </w:pPr>
    </w:p>
    <w:p w14:paraId="1CEB5975" w14:textId="77777777" w:rsidR="00D93485" w:rsidRDefault="00D93485" w:rsidP="00D93485">
      <w:pPr>
        <w:jc w:val="both"/>
        <w:rPr>
          <w:rStyle w:val="ts-alignment-element"/>
          <w:rFonts w:ascii="Segoe UI" w:hAnsi="Segoe UI" w:cs="Segoe UI"/>
          <w:lang w:val="en"/>
        </w:rPr>
      </w:pPr>
      <w:r w:rsidRPr="005973BB">
        <w:rPr>
          <w:rStyle w:val="ts-alignment-element"/>
          <w:rFonts w:ascii="Segoe UI" w:hAnsi="Segoe UI" w:cs="Segoe UI"/>
          <w:b/>
          <w:bCs/>
          <w:lang w:val="en"/>
        </w:rPr>
        <w:t>Performer personal signature</w:t>
      </w:r>
      <w:r>
        <w:rPr>
          <w:rStyle w:val="ts-alignment-element"/>
          <w:rFonts w:ascii="Segoe UI" w:hAnsi="Segoe UI" w:cs="Segoe UI"/>
          <w:lang w:val="en"/>
        </w:rPr>
        <w:t>: ______________________________</w:t>
      </w:r>
      <w:r w:rsidRPr="009C760D">
        <w:rPr>
          <w:rStyle w:val="ts-alignment-element"/>
          <w:rFonts w:ascii="Segoe UI" w:hAnsi="Segoe UI" w:cs="Segoe UI"/>
          <w:lang w:val="en"/>
        </w:rPr>
        <w:t xml:space="preserve"> </w:t>
      </w:r>
    </w:p>
    <w:p w14:paraId="0BD3A391" w14:textId="77777777" w:rsidR="00D93485" w:rsidRPr="009C760D" w:rsidRDefault="00D93485" w:rsidP="00D93485">
      <w:pPr>
        <w:jc w:val="both"/>
        <w:rPr>
          <w:rStyle w:val="ts-alignment-element"/>
          <w:rFonts w:ascii="Segoe UI" w:hAnsi="Segoe UI" w:cs="Segoe UI"/>
          <w:lang w:val="en"/>
        </w:rPr>
      </w:pPr>
    </w:p>
    <w:p w14:paraId="51369EC8" w14:textId="77777777" w:rsidR="00D93485" w:rsidRPr="009C760D" w:rsidRDefault="00D93485" w:rsidP="00D93485">
      <w:pPr>
        <w:jc w:val="both"/>
        <w:rPr>
          <w:rStyle w:val="ts-alignment-element"/>
          <w:rFonts w:ascii="Segoe UI" w:hAnsi="Segoe UI" w:cs="Segoe UI"/>
          <w:lang w:val="en"/>
        </w:rPr>
      </w:pPr>
    </w:p>
    <w:p w14:paraId="377645D5" w14:textId="77777777" w:rsidR="00D93485" w:rsidRPr="0042515D" w:rsidRDefault="00D93485" w:rsidP="00D93485">
      <w:pPr>
        <w:jc w:val="both"/>
        <w:rPr>
          <w:rStyle w:val="ts-alignment-element"/>
          <w:rFonts w:ascii="Segoe UI" w:hAnsi="Segoe UI" w:cs="Segoe UI"/>
          <w:lang w:val="en"/>
        </w:rPr>
      </w:pPr>
      <w:r w:rsidRPr="005973BB">
        <w:rPr>
          <w:rStyle w:val="ts-alignment-element"/>
          <w:rFonts w:ascii="Segoe UI" w:hAnsi="Segoe UI" w:cs="Segoe UI"/>
          <w:b/>
          <w:bCs/>
          <w:lang w:val="en"/>
        </w:rPr>
        <w:t>Date of signature</w:t>
      </w:r>
      <w:r w:rsidRPr="009C760D">
        <w:rPr>
          <w:rStyle w:val="ts-alignment-element"/>
          <w:rFonts w:ascii="Segoe UI" w:hAnsi="Segoe UI" w:cs="Segoe UI"/>
          <w:lang w:val="en"/>
        </w:rPr>
        <w:t>:</w:t>
      </w:r>
      <w:r w:rsidRPr="0042515D">
        <w:rPr>
          <w:rStyle w:val="ts-alignment-element"/>
          <w:rFonts w:ascii="Segoe UI" w:hAnsi="Segoe UI" w:cs="Segoe UI"/>
          <w:lang w:val="en"/>
        </w:rPr>
        <w:t xml:space="preserve"> __________________________ </w:t>
      </w:r>
    </w:p>
    <w:p w14:paraId="4F61DACA" w14:textId="77777777" w:rsidR="00D93485" w:rsidRPr="0042515D" w:rsidRDefault="00D93485" w:rsidP="00D93485">
      <w:pPr>
        <w:jc w:val="both"/>
        <w:rPr>
          <w:rStyle w:val="ts-alignment-element"/>
          <w:rFonts w:ascii="Segoe UI" w:hAnsi="Segoe UI" w:cs="Segoe UI"/>
          <w:rtl/>
          <w:lang w:val="en"/>
        </w:rPr>
      </w:pPr>
    </w:p>
    <w:p w14:paraId="78134C20" w14:textId="77777777" w:rsidR="00D93485" w:rsidRDefault="00D93485" w:rsidP="00D93485">
      <w:pPr>
        <w:jc w:val="both"/>
        <w:rPr>
          <w:rtl/>
        </w:rPr>
      </w:pPr>
    </w:p>
    <w:p w14:paraId="175C522D" w14:textId="77777777" w:rsidR="00D93485" w:rsidRPr="005A3F4D" w:rsidRDefault="00D93485" w:rsidP="00D93485">
      <w:pPr>
        <w:jc w:val="both"/>
        <w:rPr>
          <w:rtl/>
        </w:rPr>
      </w:pPr>
    </w:p>
    <w:p w14:paraId="147B0621" w14:textId="77777777" w:rsidR="00FF3EDB" w:rsidRPr="00854E83" w:rsidRDefault="00FF3EDB" w:rsidP="00FF3EDB">
      <w:pPr>
        <w:widowControl w:val="0"/>
        <w:spacing w:after="0" w:line="240" w:lineRule="auto"/>
        <w:rPr>
          <w:rFonts w:ascii="Times New Roman" w:eastAsia="Calibri" w:hAnsi="Times New Roman" w:cs="Times New Roman"/>
        </w:rPr>
      </w:pPr>
    </w:p>
    <w:p w14:paraId="4CC665B2" w14:textId="77777777" w:rsidR="00FF3EDB" w:rsidRPr="00854E83" w:rsidRDefault="00FF3EDB">
      <w:pPr>
        <w:bidi w:val="0"/>
        <w:rPr>
          <w:rFonts w:ascii="Times New Roman" w:eastAsia="Calibri" w:hAnsi="Times New Roman" w:cs="Times New Roman"/>
          <w:b/>
        </w:rPr>
      </w:pPr>
      <w:r w:rsidRPr="00854E83">
        <w:rPr>
          <w:rFonts w:ascii="Times New Roman" w:eastAsia="Calibri" w:hAnsi="Times New Roman" w:cs="Times New Roman"/>
          <w:b/>
        </w:rPr>
        <w:br w:type="page"/>
      </w:r>
    </w:p>
    <w:p w14:paraId="216B3687" w14:textId="4E2A6DE2" w:rsidR="00FF3EDB" w:rsidRPr="00854E83" w:rsidRDefault="00FF3EDB" w:rsidP="00FF3EDB">
      <w:pPr>
        <w:widowControl w:val="0"/>
        <w:spacing w:after="0" w:line="240" w:lineRule="auto"/>
        <w:ind w:left="18"/>
        <w:jc w:val="center"/>
        <w:rPr>
          <w:rFonts w:ascii="Times New Roman" w:eastAsia="Calibri" w:hAnsi="Times New Roman" w:cs="Times New Roman"/>
          <w:b/>
          <w:rtl/>
        </w:rPr>
      </w:pPr>
      <w:r w:rsidRPr="00854E83">
        <w:rPr>
          <w:rFonts w:ascii="Times New Roman" w:eastAsia="Calibri" w:hAnsi="Times New Roman" w:cs="Times New Roman"/>
          <w:b/>
        </w:rPr>
        <w:lastRenderedPageBreak/>
        <w:t xml:space="preserve">EXHIBIT “A” </w:t>
      </w:r>
    </w:p>
    <w:p w14:paraId="291794EA" w14:textId="77777777" w:rsidR="00FF3EDB" w:rsidRPr="00854E83" w:rsidRDefault="00FF3EDB" w:rsidP="00FF3EDB">
      <w:pPr>
        <w:widowControl w:val="0"/>
        <w:spacing w:after="0" w:line="240" w:lineRule="auto"/>
        <w:ind w:left="18"/>
        <w:jc w:val="center"/>
        <w:rPr>
          <w:rFonts w:ascii="Times New Roman" w:eastAsia="Calibri" w:hAnsi="Times New Roman" w:cs="Times New Roman"/>
        </w:rPr>
      </w:pPr>
    </w:p>
    <w:p w14:paraId="08B88D82" w14:textId="77777777" w:rsidR="00FF3EDB" w:rsidRPr="00854E83" w:rsidRDefault="00FF3EDB" w:rsidP="00FF3EDB">
      <w:pPr>
        <w:widowControl w:val="0"/>
        <w:spacing w:after="0" w:line="240" w:lineRule="auto"/>
        <w:ind w:left="18"/>
        <w:jc w:val="center"/>
        <w:rPr>
          <w:rFonts w:ascii="Calibri" w:eastAsia="Calibri" w:hAnsi="Calibri" w:cs="Calibri"/>
          <w:sz w:val="20"/>
          <w:szCs w:val="20"/>
        </w:rPr>
      </w:pPr>
      <w:r w:rsidRPr="00854E83">
        <w:rPr>
          <w:rFonts w:ascii="Times New Roman" w:eastAsia="Calibri" w:hAnsi="Times New Roman" w:cs="Times New Roman"/>
        </w:rPr>
        <w:t>[Script Pages]</w:t>
      </w:r>
    </w:p>
    <w:p w14:paraId="52F95CC4" w14:textId="77777777" w:rsidR="00296766" w:rsidRPr="00854E83" w:rsidRDefault="00296766" w:rsidP="00B10605">
      <w:pPr>
        <w:bidi w:val="0"/>
        <w:spacing w:after="0" w:line="240" w:lineRule="auto"/>
        <w:rPr>
          <w:rtl/>
        </w:rPr>
      </w:pPr>
    </w:p>
    <w:sectPr w:rsidR="00296766" w:rsidRPr="00854E83" w:rsidSect="00E538DE">
      <w:headerReference w:type="default" r:id="rId8"/>
      <w:footerReference w:type="default" r:id="rId9"/>
      <w:headerReference w:type="first" r:id="rId10"/>
      <w:footerReference w:type="first" r:id="rId11"/>
      <w:pgSz w:w="11906" w:h="16838"/>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B34B" w14:textId="77777777" w:rsidR="000E4F89" w:rsidRDefault="000E4F89" w:rsidP="008D097D">
      <w:pPr>
        <w:spacing w:after="0" w:line="240" w:lineRule="auto"/>
      </w:pPr>
      <w:r>
        <w:separator/>
      </w:r>
    </w:p>
  </w:endnote>
  <w:endnote w:type="continuationSeparator" w:id="0">
    <w:p w14:paraId="02C520C0" w14:textId="77777777" w:rsidR="000E4F89" w:rsidRDefault="000E4F89" w:rsidP="008D097D">
      <w:pPr>
        <w:spacing w:after="0" w:line="240" w:lineRule="auto"/>
      </w:pPr>
      <w:r>
        <w:continuationSeparator/>
      </w:r>
    </w:p>
  </w:endnote>
  <w:endnote w:type="continuationNotice" w:id="1">
    <w:p w14:paraId="366B98C8" w14:textId="77777777" w:rsidR="000E4F89" w:rsidRDefault="000E4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48355"/>
      <w:docPartObj>
        <w:docPartGallery w:val="Page Numbers (Bottom of Page)"/>
        <w:docPartUnique/>
      </w:docPartObj>
    </w:sdtPr>
    <w:sdtEndPr/>
    <w:sdtContent>
      <w:p w14:paraId="4A68F16B" w14:textId="18380AB0" w:rsidR="00946AC8" w:rsidRDefault="00946AC8">
        <w:pPr>
          <w:pStyle w:val="aa"/>
          <w:jc w:val="center"/>
        </w:pPr>
        <w:r>
          <w:fldChar w:fldCharType="begin"/>
        </w:r>
        <w:r>
          <w:instrText xml:space="preserve"> PAGE   \* MERGEFORMAT </w:instrText>
        </w:r>
        <w:r>
          <w:fldChar w:fldCharType="separate"/>
        </w:r>
        <w:r w:rsidR="0098532A">
          <w:rPr>
            <w:noProof/>
          </w:rPr>
          <w:t>21</w:t>
        </w:r>
        <w:r>
          <w:rPr>
            <w:noProof/>
          </w:rPr>
          <w:fldChar w:fldCharType="end"/>
        </w:r>
      </w:p>
    </w:sdtContent>
  </w:sdt>
  <w:p w14:paraId="37027B06" w14:textId="77777777" w:rsidR="00946AC8" w:rsidRDefault="00946A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75"/>
      <w:gridCol w:w="831"/>
    </w:tblGrid>
    <w:tr w:rsidR="00946AC8" w14:paraId="64DB80B9" w14:textId="77777777">
      <w:tc>
        <w:tcPr>
          <w:tcW w:w="4500" w:type="pct"/>
          <w:tcBorders>
            <w:top w:val="single" w:sz="4" w:space="0" w:color="000000" w:themeColor="text1"/>
          </w:tcBorders>
        </w:tcPr>
        <w:p w14:paraId="6CAC7F5E" w14:textId="1D075F22" w:rsidR="00946AC8" w:rsidRDefault="000E4F89">
          <w:pPr>
            <w:pStyle w:val="aa"/>
            <w:jc w:val="right"/>
          </w:pPr>
          <w:sdt>
            <w:sdtPr>
              <w:alias w:val="Company"/>
              <w:id w:val="-526411894"/>
              <w:showingPlcHdr/>
              <w:dataBinding w:prefixMappings="xmlns:ns0='http://schemas.openxmlformats.org/officeDocument/2006/extended-properties'" w:xpath="/ns0:Properties[1]/ns0:Company[1]" w:storeItemID="{6668398D-A668-4E3E-A5EB-62B293D839F1}"/>
              <w:text/>
            </w:sdtPr>
            <w:sdtEndPr/>
            <w:sdtContent>
              <w:r w:rsidR="00946AC8">
                <w:t>[Type the company name]</w:t>
              </w:r>
            </w:sdtContent>
          </w:sdt>
          <w:r w:rsidR="00946AC8">
            <w:t xml:space="preserve"> </w:t>
          </w:r>
          <w:r w:rsidR="00946AC8">
            <w:t xml:space="preserve">| </w:t>
          </w:r>
          <w:r w:rsidR="00AF60D0">
            <w:fldChar w:fldCharType="begin"/>
          </w:r>
          <w:r w:rsidR="00AF60D0">
            <w:instrText xml:space="preserve"> STYLEREF  "1"  </w:instrText>
          </w:r>
          <w:r w:rsidR="00AF60D0">
            <w:fldChar w:fldCharType="separate"/>
          </w:r>
          <w:r w:rsidR="00946AC8">
            <w:rPr>
              <w:b/>
              <w:bCs/>
              <w:noProof/>
              <w:lang w:val="en-US"/>
            </w:rPr>
            <w:t>Error! No text of specified style in document.</w:t>
          </w:r>
          <w:r w:rsidR="00AF60D0">
            <w:rPr>
              <w:b/>
              <w:bCs/>
              <w:noProof/>
              <w:lang w:val="en-US"/>
            </w:rPr>
            <w:fldChar w:fldCharType="end"/>
          </w:r>
        </w:p>
      </w:tc>
      <w:tc>
        <w:tcPr>
          <w:tcW w:w="500" w:type="pct"/>
          <w:tcBorders>
            <w:top w:val="single" w:sz="4" w:space="0" w:color="C0504D" w:themeColor="accent2"/>
          </w:tcBorders>
          <w:shd w:val="clear" w:color="auto" w:fill="943634" w:themeFill="accent2" w:themeFillShade="BF"/>
        </w:tcPr>
        <w:p w14:paraId="309F2858" w14:textId="77777777" w:rsidR="00946AC8" w:rsidRDefault="00946AC8">
          <w:pPr>
            <w:pStyle w:val="a8"/>
            <w:rPr>
              <w:color w:val="FFFFFF" w:themeColor="background1"/>
            </w:rPr>
          </w:pPr>
          <w:r>
            <w:fldChar w:fldCharType="begin"/>
          </w:r>
          <w:r>
            <w:instrText xml:space="preserve"> PAGE   \* MERGEFORMAT </w:instrText>
          </w:r>
          <w:r>
            <w:fldChar w:fldCharType="separate"/>
          </w:r>
          <w:r w:rsidRPr="002D015D">
            <w:rPr>
              <w:noProof/>
              <w:color w:val="FFFFFF" w:themeColor="background1"/>
            </w:rPr>
            <w:t>1</w:t>
          </w:r>
          <w:r>
            <w:rPr>
              <w:noProof/>
              <w:color w:val="FFFFFF" w:themeColor="background1"/>
            </w:rPr>
            <w:fldChar w:fldCharType="end"/>
          </w:r>
        </w:p>
      </w:tc>
    </w:tr>
  </w:tbl>
  <w:p w14:paraId="53E6215B" w14:textId="77777777" w:rsidR="00946AC8" w:rsidRDefault="00946AC8" w:rsidP="006679CA">
    <w:pPr>
      <w:pStyle w:val="a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5A8D7" w14:textId="77777777" w:rsidR="000E4F89" w:rsidRDefault="000E4F89" w:rsidP="008D097D">
      <w:pPr>
        <w:spacing w:after="0" w:line="240" w:lineRule="auto"/>
      </w:pPr>
      <w:r>
        <w:separator/>
      </w:r>
    </w:p>
  </w:footnote>
  <w:footnote w:type="continuationSeparator" w:id="0">
    <w:p w14:paraId="6F715C6A" w14:textId="77777777" w:rsidR="000E4F89" w:rsidRDefault="000E4F89" w:rsidP="008D097D">
      <w:pPr>
        <w:spacing w:after="0" w:line="240" w:lineRule="auto"/>
      </w:pPr>
      <w:r>
        <w:continuationSeparator/>
      </w:r>
    </w:p>
  </w:footnote>
  <w:footnote w:type="continuationNotice" w:id="1">
    <w:p w14:paraId="110BA5DE" w14:textId="77777777" w:rsidR="000E4F89" w:rsidRDefault="000E4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3683" w14:textId="1483E48A" w:rsidR="0098532A" w:rsidRPr="0098532A" w:rsidRDefault="0098532A" w:rsidP="0098532A">
    <w:pPr>
      <w:bidi w:val="0"/>
      <w:spacing w:after="0" w:line="240" w:lineRule="auto"/>
      <w:ind w:left="1048" w:hanging="850"/>
      <w:jc w:val="center"/>
      <w:rPr>
        <w:rFonts w:ascii="David" w:eastAsia="Times New Roman" w:hAnsi="David" w:cs="David" w:hint="cs"/>
        <w:b/>
        <w:bCs/>
        <w:noProof/>
        <w:color w:val="E5B8B7" w:themeColor="accent2" w:themeTint="66"/>
        <w:sz w:val="32"/>
        <w:szCs w:val="32"/>
        <w:rtl/>
        <w14:textOutline w14:w="11112" w14:cap="flat" w14:cmpd="sng" w14:algn="ctr">
          <w14:solidFill>
            <w14:schemeClr w14:val="accent2"/>
          </w14:solidFill>
          <w14:prstDash w14:val="solid"/>
          <w14:round/>
        </w14:textOutline>
      </w:rPr>
    </w:pPr>
    <w:r>
      <w:rPr>
        <w:rFonts w:ascii="David" w:eastAsia="Times New Roman" w:hAnsi="David" w:cs="David" w:hint="cs"/>
        <w:b/>
        <w:bCs/>
        <w:noProof/>
        <w:color w:val="E5B8B7" w:themeColor="accent2" w:themeTint="66"/>
        <w:sz w:val="32"/>
        <w:szCs w:val="32"/>
        <w:rtl/>
        <w14:textOutline w14:w="11112" w14:cap="flat" w14:cmpd="sng" w14:algn="ctr">
          <w14:solidFill>
            <w14:schemeClr w14:val="accent2"/>
          </w14:solidFill>
          <w14:prstDash w14:val="solid"/>
          <w14:round/>
        </w14:textOutline>
      </w:rPr>
      <w:t>נבדק ואושר כתואם הסכמי שח"ם ביום 29.1.2020</w:t>
    </w:r>
  </w:p>
  <w:p w14:paraId="114C1501" w14:textId="2EE14E41" w:rsidR="0098532A" w:rsidRDefault="0098532A" w:rsidP="0098532A">
    <w:pPr>
      <w:pStyle w:val="a8"/>
      <w:rPr>
        <w:cs/>
      </w:rPr>
    </w:pPr>
  </w:p>
  <w:p w14:paraId="50F0C107" w14:textId="77777777" w:rsidR="00946AC8" w:rsidRDefault="00946AC8">
    <w:pPr>
      <w:tabs>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90663"/>
      <w:temporary/>
      <w:showingPlcHdr/>
    </w:sdtPr>
    <w:sdtEndPr/>
    <w:sdtContent>
      <w:p w14:paraId="458A1643" w14:textId="77777777" w:rsidR="00946AC8" w:rsidRDefault="00946AC8">
        <w:pPr>
          <w:pStyle w:val="a8"/>
        </w:pPr>
        <w:r>
          <w:t>[Type text]</w:t>
        </w:r>
      </w:p>
    </w:sdtContent>
  </w:sdt>
  <w:p w14:paraId="5D84E8C5" w14:textId="77777777" w:rsidR="00946AC8" w:rsidRDefault="00946A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F123FA4"/>
    <w:lvl w:ilvl="0">
      <w:start w:val="1"/>
      <w:numFmt w:val="decimal"/>
      <w:lvlText w:val="%1."/>
      <w:lvlJc w:val="center"/>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1"/>
      <w:numFmt w:val="decimal"/>
      <w:lvlText w:val="%1.%2."/>
      <w:lvlJc w:val="center"/>
      <w:pPr>
        <w:widowControl w:val="0"/>
        <w:tabs>
          <w:tab w:val="num" w:pos="720"/>
        </w:tabs>
        <w:autoSpaceDE w:val="0"/>
        <w:autoSpaceDN w:val="0"/>
        <w:adjustRightInd w:val="0"/>
        <w:ind w:left="720" w:hanging="360"/>
      </w:pPr>
      <w:rPr>
        <w:rFonts w:ascii="Times New Roman" w:hAnsi="Times New Roman" w:cs="Times New Roman"/>
        <w:sz w:val="22"/>
        <w:szCs w:val="22"/>
      </w:rPr>
    </w:lvl>
    <w:lvl w:ilvl="2">
      <w:start w:val="1"/>
      <w:numFmt w:val="decimal"/>
      <w:lvlText w:val="%1.%2.%3."/>
      <w:lvlJc w:val="center"/>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Text w:val="%1.%2.%3.%4."/>
      <w:lvlJc w:val="center"/>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hebrew1"/>
      <w:lvlText w:val="%1.%2.%3.%4.%5."/>
      <w:lvlJc w:val="center"/>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decimal"/>
      <w:lvlText w:val="%1.%2.%3.%4.%5.%6."/>
      <w:lvlJc w:val="center"/>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hebrew1"/>
      <w:lvlText w:val="%1.%2.%3.%4.%5.%6.%7."/>
      <w:lvlJc w:val="center"/>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decimal"/>
      <w:lvlText w:val="%1.%2.%3.%4.%5.%6.%7.%8."/>
      <w:lvlJc w:val="center"/>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hebrew1"/>
      <w:lvlText w:val="%1.%2.%3.%4.%5.%6.%7.%8.%9."/>
      <w:lvlJc w:val="center"/>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 w15:restartNumberingAfterBreak="0">
    <w:nsid w:val="04B246F7"/>
    <w:multiLevelType w:val="multilevel"/>
    <w:tmpl w:val="8CDC7F36"/>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432"/>
      <w:lvlJc w:val="left"/>
    </w:lvl>
    <w:lvl w:ilvl="3">
      <w:start w:val="1"/>
      <w:numFmt w:val="lowerLetter"/>
      <w:lvlText w:val="%4)"/>
      <w:legacy w:legacy="1" w:legacySpace="0" w:legacyIndent="720"/>
      <w:lvlJc w:val="left"/>
    </w:lvl>
    <w:lvl w:ilvl="4">
      <w:start w:val="1"/>
      <w:numFmt w:val="decimal"/>
      <w:lvlText w:val="(%5)"/>
      <w:legacy w:legacy="1" w:legacySpace="0" w:legacyIndent="720"/>
      <w:lvlJc w:val="left"/>
      <w:pPr>
        <w:ind w:left="3312" w:hanging="720"/>
      </w:pPr>
    </w:lvl>
    <w:lvl w:ilvl="5">
      <w:start w:val="1"/>
      <w:numFmt w:val="lowerLetter"/>
      <w:lvlText w:val="(%6)"/>
      <w:legacy w:legacy="1" w:legacySpace="0" w:legacyIndent="720"/>
      <w:lvlJc w:val="left"/>
      <w:pPr>
        <w:ind w:left="4032" w:hanging="720"/>
      </w:pPr>
    </w:lvl>
    <w:lvl w:ilvl="6">
      <w:start w:val="1"/>
      <w:numFmt w:val="lowerRoman"/>
      <w:lvlText w:val="(%7)"/>
      <w:legacy w:legacy="1" w:legacySpace="0" w:legacyIndent="720"/>
      <w:lvlJc w:val="left"/>
      <w:pPr>
        <w:ind w:left="4752" w:hanging="720"/>
      </w:pPr>
    </w:lvl>
    <w:lvl w:ilvl="7">
      <w:start w:val="1"/>
      <w:numFmt w:val="lowerLetter"/>
      <w:lvlText w:val="(%8)"/>
      <w:legacy w:legacy="1" w:legacySpace="0" w:legacyIndent="720"/>
      <w:lvlJc w:val="left"/>
      <w:pPr>
        <w:ind w:left="5472" w:hanging="720"/>
      </w:pPr>
    </w:lvl>
    <w:lvl w:ilvl="8">
      <w:start w:val="1"/>
      <w:numFmt w:val="lowerRoman"/>
      <w:lvlText w:val="(%9)"/>
      <w:legacy w:legacy="1" w:legacySpace="0" w:legacyIndent="720"/>
      <w:lvlJc w:val="left"/>
      <w:pPr>
        <w:ind w:left="6192" w:hanging="720"/>
      </w:pPr>
    </w:lvl>
  </w:abstractNum>
  <w:abstractNum w:abstractNumId="2" w15:restartNumberingAfterBreak="0">
    <w:nsid w:val="086E254D"/>
    <w:multiLevelType w:val="hybridMultilevel"/>
    <w:tmpl w:val="B6D8218C"/>
    <w:lvl w:ilvl="0" w:tplc="8C563FEC">
      <w:start w:val="10"/>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807EFC"/>
    <w:multiLevelType w:val="hybridMultilevel"/>
    <w:tmpl w:val="03645362"/>
    <w:lvl w:ilvl="0" w:tplc="E924966A">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376EF"/>
    <w:multiLevelType w:val="multilevel"/>
    <w:tmpl w:val="940879C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rPr>
        <w:sz w:val="20"/>
        <w:szCs w:val="2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2EFB69A0"/>
    <w:multiLevelType w:val="hybridMultilevel"/>
    <w:tmpl w:val="DCD21A5A"/>
    <w:lvl w:ilvl="0" w:tplc="1B48211C">
      <w:start w:val="1"/>
      <w:numFmt w:val="lowerLetter"/>
      <w:lvlText w:val="%1)"/>
      <w:lvlJc w:val="left"/>
      <w:pPr>
        <w:tabs>
          <w:tab w:val="num" w:pos="1440"/>
        </w:tabs>
        <w:ind w:left="1440" w:hanging="360"/>
      </w:pPr>
      <w:rPr>
        <w:rFonts w:cs="Times New Roman" w:hint="default"/>
      </w:rPr>
    </w:lvl>
    <w:lvl w:ilvl="1" w:tplc="A62A4358">
      <w:start w:val="1"/>
      <w:numFmt w:val="lowerRoman"/>
      <w:lvlText w:val="%2)"/>
      <w:lvlJc w:val="right"/>
      <w:pPr>
        <w:tabs>
          <w:tab w:val="num" w:pos="1440"/>
        </w:tabs>
        <w:ind w:left="1440" w:hanging="360"/>
      </w:pPr>
      <w:rPr>
        <w:rFonts w:cs="Times New Roman" w:hint="default"/>
      </w:rPr>
    </w:lvl>
    <w:lvl w:ilvl="2" w:tplc="A62A4358">
      <w:start w:val="1"/>
      <w:numFmt w:val="lowerRoman"/>
      <w:lvlText w:val="%3)"/>
      <w:lvlJc w:val="right"/>
      <w:pPr>
        <w:tabs>
          <w:tab w:val="num" w:pos="2340"/>
        </w:tabs>
        <w:ind w:left="2340" w:hanging="360"/>
      </w:pPr>
      <w:rPr>
        <w:rFonts w:cs="Times New Roman" w:hint="default"/>
      </w:rPr>
    </w:lvl>
    <w:lvl w:ilvl="3" w:tplc="1B48211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FD78B3"/>
    <w:multiLevelType w:val="multilevel"/>
    <w:tmpl w:val="5A5CD6E2"/>
    <w:lvl w:ilvl="0">
      <w:start w:val="1"/>
      <w:numFmt w:val="decimal"/>
      <w:lvlText w:val="%1."/>
      <w:lvlJc w:val="center"/>
      <w:pPr>
        <w:tabs>
          <w:tab w:val="num" w:pos="360"/>
        </w:tabs>
        <w:ind w:left="360" w:hanging="360"/>
      </w:pPr>
    </w:lvl>
    <w:lvl w:ilvl="1">
      <w:start w:val="1"/>
      <w:numFmt w:val="decimal"/>
      <w:lvlText w:val="%1.%2."/>
      <w:lvlJc w:val="center"/>
      <w:pPr>
        <w:tabs>
          <w:tab w:val="num" w:pos="720"/>
        </w:tabs>
        <w:ind w:left="720" w:hanging="360"/>
      </w:pPr>
      <w:rPr>
        <w:rFonts w:asciiTheme="majorBidi" w:hAnsiTheme="majorBidi" w:cstheme="majorBidi" w:hint="default"/>
        <w:b w:val="0"/>
        <w:bCs/>
        <w:sz w:val="22"/>
        <w:szCs w:val="22"/>
      </w:rPr>
    </w:lvl>
    <w:lvl w:ilvl="2">
      <w:start w:val="1"/>
      <w:numFmt w:val="decimal"/>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hebrew1"/>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hebrew1"/>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hebrew1"/>
      <w:lvlText w:val="%1.%2.%3.%4.%5.%6.%7.%8.%9."/>
      <w:lvlJc w:val="center"/>
      <w:pPr>
        <w:tabs>
          <w:tab w:val="num" w:pos="3240"/>
        </w:tabs>
        <w:ind w:left="3240" w:hanging="360"/>
      </w:pPr>
    </w:lvl>
  </w:abstractNum>
  <w:abstractNum w:abstractNumId="7" w15:restartNumberingAfterBreak="0">
    <w:nsid w:val="42370A0A"/>
    <w:multiLevelType w:val="multilevel"/>
    <w:tmpl w:val="0E7E3BCA"/>
    <w:lvl w:ilvl="0">
      <w:start w:val="1"/>
      <w:numFmt w:val="decimal"/>
      <w:pStyle w:val="TextLevel1"/>
      <w:lvlText w:val="%1."/>
      <w:lvlJc w:val="left"/>
      <w:pPr>
        <w:tabs>
          <w:tab w:val="num" w:pos="624"/>
        </w:tabs>
        <w:ind w:left="624" w:hanging="624"/>
      </w:pPr>
    </w:lvl>
    <w:lvl w:ilvl="1">
      <w:start w:val="1"/>
      <w:numFmt w:val="decimal"/>
      <w:pStyle w:val="TextLevel2"/>
      <w:lvlText w:val="%1.%2."/>
      <w:lvlJc w:val="left"/>
      <w:pPr>
        <w:tabs>
          <w:tab w:val="num" w:pos="1514"/>
        </w:tabs>
        <w:ind w:left="1514" w:hanging="794"/>
      </w:pPr>
      <w:rPr>
        <w:b w:val="0"/>
        <w:i w:val="0"/>
      </w:rPr>
    </w:lvl>
    <w:lvl w:ilvl="2">
      <w:start w:val="1"/>
      <w:numFmt w:val="decimal"/>
      <w:pStyle w:val="TextLevel3"/>
      <w:lvlText w:val="%1.%2.%3."/>
      <w:lvlJc w:val="left"/>
      <w:pPr>
        <w:tabs>
          <w:tab w:val="num" w:pos="2381"/>
        </w:tabs>
        <w:ind w:left="2381" w:hanging="963"/>
      </w:pPr>
    </w:lvl>
    <w:lvl w:ilvl="3">
      <w:start w:val="1"/>
      <w:numFmt w:val="decimal"/>
      <w:pStyle w:val="TextLevel4"/>
      <w:lvlText w:val="%1.%2.%3.%4."/>
      <w:lvlJc w:val="left"/>
      <w:pPr>
        <w:tabs>
          <w:tab w:val="num" w:pos="3515"/>
        </w:tabs>
        <w:ind w:left="3515" w:hanging="1134"/>
      </w:pPr>
    </w:lvl>
    <w:lvl w:ilvl="4">
      <w:start w:val="1"/>
      <w:numFmt w:val="decimal"/>
      <w:pStyle w:val="TextLevel5"/>
      <w:lvlText w:val="%1.%2.%3.%4.%5."/>
      <w:lvlJc w:val="left"/>
      <w:pPr>
        <w:tabs>
          <w:tab w:val="num" w:pos="4955"/>
        </w:tabs>
        <w:ind w:left="4819" w:hanging="1304"/>
      </w:pPr>
    </w:lvl>
    <w:lvl w:ilvl="5">
      <w:start w:val="1"/>
      <w:numFmt w:val="decimal"/>
      <w:lvlText w:val="%1.%2.%3.%4.%5.%6."/>
      <w:lvlJc w:val="center"/>
      <w:pPr>
        <w:tabs>
          <w:tab w:val="num" w:pos="0"/>
        </w:tabs>
        <w:ind w:left="5529" w:hanging="709"/>
      </w:pPr>
    </w:lvl>
    <w:lvl w:ilvl="6">
      <w:start w:val="1"/>
      <w:numFmt w:val="decimal"/>
      <w:lvlText w:val="%1.%2.%3.%4.%5.%6.%7."/>
      <w:lvlJc w:val="center"/>
      <w:pPr>
        <w:tabs>
          <w:tab w:val="num" w:pos="0"/>
        </w:tabs>
        <w:ind w:left="6238" w:hanging="709"/>
      </w:pPr>
    </w:lvl>
    <w:lvl w:ilvl="7">
      <w:start w:val="1"/>
      <w:numFmt w:val="decimal"/>
      <w:lvlText w:val="%1.%2.%3.%4.%5.%6.%7.%8."/>
      <w:lvlJc w:val="center"/>
      <w:pPr>
        <w:tabs>
          <w:tab w:val="num" w:pos="0"/>
        </w:tabs>
        <w:ind w:left="6947" w:hanging="709"/>
      </w:pPr>
    </w:lvl>
    <w:lvl w:ilvl="8">
      <w:start w:val="1"/>
      <w:numFmt w:val="decimal"/>
      <w:lvlText w:val="%1.%2.%3.%4.%5.%6.%7.%8.%9."/>
      <w:lvlJc w:val="center"/>
      <w:pPr>
        <w:tabs>
          <w:tab w:val="num" w:pos="0"/>
        </w:tabs>
        <w:ind w:left="7656" w:hanging="709"/>
      </w:pPr>
    </w:lvl>
  </w:abstractNum>
  <w:abstractNum w:abstractNumId="8" w15:restartNumberingAfterBreak="0">
    <w:nsid w:val="5FBB4EB6"/>
    <w:multiLevelType w:val="hybridMultilevel"/>
    <w:tmpl w:val="BE5A148A"/>
    <w:lvl w:ilvl="0" w:tplc="ECCC119A">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54A74"/>
    <w:multiLevelType w:val="hybridMultilevel"/>
    <w:tmpl w:val="E1BA3776"/>
    <w:lvl w:ilvl="0" w:tplc="AE2C7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lvlOverride w:ilvl="0">
      <w:lvl w:ilvl="0">
        <w:start w:val="1"/>
        <w:numFmt w:val="decimal"/>
        <w:lvlText w:val="%1."/>
        <w:lvlJc w:val="center"/>
        <w:pPr>
          <w:widowControl w:val="0"/>
          <w:tabs>
            <w:tab w:val="num" w:pos="360"/>
          </w:tabs>
          <w:autoSpaceDE w:val="0"/>
          <w:autoSpaceDN w:val="0"/>
          <w:adjustRightInd w:val="0"/>
          <w:ind w:left="360" w:hanging="360"/>
        </w:pPr>
        <w:rPr>
          <w:rFonts w:ascii="Times New Roman" w:hAnsi="Times New Roman" w:cs="Times New Roman"/>
          <w:color w:val="0000FF"/>
          <w:sz w:val="24"/>
          <w:szCs w:val="24"/>
          <w:u w:val="double"/>
        </w:rPr>
      </w:lvl>
    </w:lvlOverride>
    <w:lvlOverride w:ilvl="1">
      <w:lvl w:ilvl="1">
        <w:start w:val="1"/>
        <w:numFmt w:val="decimal"/>
        <w:lvlText w:val="%1.%2."/>
        <w:lvlJc w:val="center"/>
        <w:pPr>
          <w:widowControl w:val="0"/>
          <w:tabs>
            <w:tab w:val="num" w:pos="720"/>
          </w:tabs>
          <w:autoSpaceDE w:val="0"/>
          <w:autoSpaceDN w:val="0"/>
          <w:adjustRightInd w:val="0"/>
          <w:ind w:left="720" w:hanging="360"/>
        </w:pPr>
        <w:rPr>
          <w:rFonts w:ascii="Times New Roman" w:hAnsi="Times New Roman" w:cs="Times New Roman"/>
          <w:color w:val="0000FF"/>
          <w:sz w:val="22"/>
          <w:szCs w:val="22"/>
          <w:u w:val="double"/>
        </w:rPr>
      </w:lvl>
    </w:lvlOverride>
    <w:lvlOverride w:ilvl="2">
      <w:lvl w:ilvl="2">
        <w:start w:val="1"/>
        <w:numFmt w:val="decimal"/>
        <w:lvlText w:val="%1.%2.%3."/>
        <w:lvlJc w:val="center"/>
        <w:pPr>
          <w:widowControl w:val="0"/>
          <w:tabs>
            <w:tab w:val="num" w:pos="1080"/>
          </w:tabs>
          <w:autoSpaceDE w:val="0"/>
          <w:autoSpaceDN w:val="0"/>
          <w:adjustRightInd w:val="0"/>
          <w:ind w:left="1080" w:hanging="360"/>
        </w:pPr>
        <w:rPr>
          <w:rFonts w:ascii="Times New Roman" w:hAnsi="Times New Roman" w:cs="Times New Roman"/>
          <w:color w:val="0000FF"/>
          <w:sz w:val="24"/>
          <w:szCs w:val="24"/>
          <w:u w:val="double"/>
        </w:rPr>
      </w:lvl>
    </w:lvlOverride>
    <w:lvlOverride w:ilvl="3">
      <w:lvl w:ilvl="3">
        <w:start w:val="1"/>
        <w:numFmt w:val="decimal"/>
        <w:lvlText w:val="%1.%2.%3.%4."/>
        <w:lvlJc w:val="center"/>
        <w:pPr>
          <w:widowControl w:val="0"/>
          <w:tabs>
            <w:tab w:val="num" w:pos="1440"/>
          </w:tabs>
          <w:autoSpaceDE w:val="0"/>
          <w:autoSpaceDN w:val="0"/>
          <w:adjustRightInd w:val="0"/>
          <w:ind w:left="1440" w:hanging="360"/>
        </w:pPr>
        <w:rPr>
          <w:rFonts w:ascii="Times New Roman" w:hAnsi="Times New Roman" w:cs="Times New Roman"/>
          <w:color w:val="0000FF"/>
          <w:sz w:val="24"/>
          <w:szCs w:val="24"/>
          <w:u w:val="double"/>
        </w:rPr>
      </w:lvl>
    </w:lvlOverride>
    <w:lvlOverride w:ilvl="4">
      <w:lvl w:ilvl="4">
        <w:start w:val="1"/>
        <w:numFmt w:val="hebrew1"/>
        <w:lvlText w:val="%1.%2.%3.%4.%5."/>
        <w:lvlJc w:val="center"/>
        <w:pPr>
          <w:widowControl w:val="0"/>
          <w:tabs>
            <w:tab w:val="num" w:pos="1800"/>
          </w:tabs>
          <w:autoSpaceDE w:val="0"/>
          <w:autoSpaceDN w:val="0"/>
          <w:adjustRightInd w:val="0"/>
          <w:ind w:left="1800" w:hanging="360"/>
        </w:pPr>
        <w:rPr>
          <w:rFonts w:ascii="Times New Roman" w:hAnsi="Times New Roman" w:cs="Times New Roman"/>
          <w:color w:val="0000FF"/>
          <w:sz w:val="24"/>
          <w:szCs w:val="24"/>
          <w:u w:val="double"/>
        </w:rPr>
      </w:lvl>
    </w:lvlOverride>
    <w:lvlOverride w:ilvl="5">
      <w:lvl w:ilvl="5">
        <w:start w:val="1"/>
        <w:numFmt w:val="decimal"/>
        <w:lvlText w:val="%1.%2.%3.%4.%5.%6."/>
        <w:lvlJc w:val="center"/>
        <w:pPr>
          <w:widowControl w:val="0"/>
          <w:tabs>
            <w:tab w:val="num" w:pos="2160"/>
          </w:tabs>
          <w:autoSpaceDE w:val="0"/>
          <w:autoSpaceDN w:val="0"/>
          <w:adjustRightInd w:val="0"/>
          <w:ind w:left="2160" w:hanging="360"/>
        </w:pPr>
        <w:rPr>
          <w:rFonts w:ascii="Times New Roman" w:hAnsi="Times New Roman" w:cs="Times New Roman"/>
          <w:color w:val="0000FF"/>
          <w:sz w:val="24"/>
          <w:szCs w:val="24"/>
          <w:u w:val="double"/>
        </w:rPr>
      </w:lvl>
    </w:lvlOverride>
    <w:lvlOverride w:ilvl="6">
      <w:lvl w:ilvl="6">
        <w:start w:val="1"/>
        <w:numFmt w:val="hebrew1"/>
        <w:lvlText w:val="%1.%2.%3.%4.%5.%6.%7."/>
        <w:lvlJc w:val="center"/>
        <w:pPr>
          <w:widowControl w:val="0"/>
          <w:tabs>
            <w:tab w:val="num" w:pos="2520"/>
          </w:tabs>
          <w:autoSpaceDE w:val="0"/>
          <w:autoSpaceDN w:val="0"/>
          <w:adjustRightInd w:val="0"/>
          <w:ind w:left="2520" w:hanging="360"/>
        </w:pPr>
        <w:rPr>
          <w:rFonts w:ascii="Times New Roman" w:hAnsi="Times New Roman" w:cs="Times New Roman"/>
          <w:color w:val="0000FF"/>
          <w:sz w:val="24"/>
          <w:szCs w:val="24"/>
          <w:u w:val="double"/>
        </w:rPr>
      </w:lvl>
    </w:lvlOverride>
    <w:lvlOverride w:ilvl="7">
      <w:lvl w:ilvl="7">
        <w:start w:val="1"/>
        <w:numFmt w:val="decimal"/>
        <w:lvlText w:val="%1.%2.%3.%4.%5.%6.%7.%8."/>
        <w:lvlJc w:val="center"/>
        <w:pPr>
          <w:widowControl w:val="0"/>
          <w:tabs>
            <w:tab w:val="num" w:pos="2880"/>
          </w:tabs>
          <w:autoSpaceDE w:val="0"/>
          <w:autoSpaceDN w:val="0"/>
          <w:adjustRightInd w:val="0"/>
          <w:ind w:left="2880" w:hanging="360"/>
        </w:pPr>
        <w:rPr>
          <w:rFonts w:ascii="Times New Roman" w:hAnsi="Times New Roman" w:cs="Times New Roman"/>
          <w:color w:val="0000FF"/>
          <w:sz w:val="24"/>
          <w:szCs w:val="24"/>
          <w:u w:val="double"/>
        </w:rPr>
      </w:lvl>
    </w:lvlOverride>
    <w:lvlOverride w:ilvl="8">
      <w:lvl w:ilvl="8">
        <w:start w:val="1"/>
        <w:numFmt w:val="hebrew1"/>
        <w:lvlText w:val="%1.%2.%3.%4.%5.%6.%7.%8.%9."/>
        <w:lvlJc w:val="center"/>
        <w:pPr>
          <w:widowControl w:val="0"/>
          <w:tabs>
            <w:tab w:val="num" w:pos="3240"/>
          </w:tabs>
          <w:autoSpaceDE w:val="0"/>
          <w:autoSpaceDN w:val="0"/>
          <w:adjustRightInd w:val="0"/>
          <w:ind w:left="3240" w:hanging="360"/>
        </w:pPr>
        <w:rPr>
          <w:rFonts w:ascii="Times New Roman" w:hAnsi="Times New Roman" w:cs="Times New Roman"/>
          <w:color w:val="0000FF"/>
          <w:sz w:val="24"/>
          <w:szCs w:val="24"/>
          <w:u w:val="double"/>
        </w:rPr>
      </w:lvl>
    </w:lvlOverride>
  </w:num>
  <w:num w:numId="7">
    <w:abstractNumId w:val="3"/>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F2"/>
    <w:rsid w:val="0000096A"/>
    <w:rsid w:val="00004627"/>
    <w:rsid w:val="0000721B"/>
    <w:rsid w:val="000219D9"/>
    <w:rsid w:val="0002309E"/>
    <w:rsid w:val="00025D05"/>
    <w:rsid w:val="000361FA"/>
    <w:rsid w:val="00040C55"/>
    <w:rsid w:val="00045201"/>
    <w:rsid w:val="00054288"/>
    <w:rsid w:val="00055B2F"/>
    <w:rsid w:val="00062757"/>
    <w:rsid w:val="000772A2"/>
    <w:rsid w:val="00084F03"/>
    <w:rsid w:val="0008772F"/>
    <w:rsid w:val="000A12E5"/>
    <w:rsid w:val="000A5CEB"/>
    <w:rsid w:val="000B081C"/>
    <w:rsid w:val="000B56D6"/>
    <w:rsid w:val="000B7288"/>
    <w:rsid w:val="000C3C5D"/>
    <w:rsid w:val="000C6D58"/>
    <w:rsid w:val="000D7B02"/>
    <w:rsid w:val="000E4F89"/>
    <w:rsid w:val="000E5FE7"/>
    <w:rsid w:val="000F06C0"/>
    <w:rsid w:val="000F07B8"/>
    <w:rsid w:val="000F0FB5"/>
    <w:rsid w:val="00114F7B"/>
    <w:rsid w:val="00116B6D"/>
    <w:rsid w:val="00136F77"/>
    <w:rsid w:val="0014020D"/>
    <w:rsid w:val="001413C4"/>
    <w:rsid w:val="00142827"/>
    <w:rsid w:val="001454AA"/>
    <w:rsid w:val="001471CD"/>
    <w:rsid w:val="001548FD"/>
    <w:rsid w:val="00156A4C"/>
    <w:rsid w:val="00164A76"/>
    <w:rsid w:val="00165D0A"/>
    <w:rsid w:val="00171A39"/>
    <w:rsid w:val="00185359"/>
    <w:rsid w:val="00190E12"/>
    <w:rsid w:val="001A18CC"/>
    <w:rsid w:val="001A7BA8"/>
    <w:rsid w:val="001B0F64"/>
    <w:rsid w:val="001B790C"/>
    <w:rsid w:val="001D6CD2"/>
    <w:rsid w:val="001E5966"/>
    <w:rsid w:val="001F0036"/>
    <w:rsid w:val="001F2262"/>
    <w:rsid w:val="001F380D"/>
    <w:rsid w:val="001F551F"/>
    <w:rsid w:val="00206933"/>
    <w:rsid w:val="00207DE2"/>
    <w:rsid w:val="00225A5A"/>
    <w:rsid w:val="002322EA"/>
    <w:rsid w:val="0024055B"/>
    <w:rsid w:val="0024317F"/>
    <w:rsid w:val="00245FE2"/>
    <w:rsid w:val="0025714F"/>
    <w:rsid w:val="00260457"/>
    <w:rsid w:val="0026309A"/>
    <w:rsid w:val="00265447"/>
    <w:rsid w:val="002676A1"/>
    <w:rsid w:val="00271244"/>
    <w:rsid w:val="00277D89"/>
    <w:rsid w:val="00294552"/>
    <w:rsid w:val="00296766"/>
    <w:rsid w:val="00296E8D"/>
    <w:rsid w:val="002A0B68"/>
    <w:rsid w:val="002A21E3"/>
    <w:rsid w:val="002A2427"/>
    <w:rsid w:val="002A2B4E"/>
    <w:rsid w:val="002B6541"/>
    <w:rsid w:val="002C5604"/>
    <w:rsid w:val="002C66DF"/>
    <w:rsid w:val="002C6B1E"/>
    <w:rsid w:val="002D015D"/>
    <w:rsid w:val="002D58C3"/>
    <w:rsid w:val="002E6147"/>
    <w:rsid w:val="002E640E"/>
    <w:rsid w:val="002E6B57"/>
    <w:rsid w:val="002E7C55"/>
    <w:rsid w:val="00305E45"/>
    <w:rsid w:val="00306A74"/>
    <w:rsid w:val="003100AB"/>
    <w:rsid w:val="003102D0"/>
    <w:rsid w:val="0031244A"/>
    <w:rsid w:val="003227ED"/>
    <w:rsid w:val="003279C7"/>
    <w:rsid w:val="00331147"/>
    <w:rsid w:val="0034743F"/>
    <w:rsid w:val="00355099"/>
    <w:rsid w:val="003555AA"/>
    <w:rsid w:val="00356C52"/>
    <w:rsid w:val="0036241A"/>
    <w:rsid w:val="00365956"/>
    <w:rsid w:val="00376017"/>
    <w:rsid w:val="00382A7A"/>
    <w:rsid w:val="00393041"/>
    <w:rsid w:val="003A7456"/>
    <w:rsid w:val="003C2E15"/>
    <w:rsid w:val="003D11CD"/>
    <w:rsid w:val="003D3F5B"/>
    <w:rsid w:val="003F44E5"/>
    <w:rsid w:val="003F5214"/>
    <w:rsid w:val="003F69BF"/>
    <w:rsid w:val="00405E97"/>
    <w:rsid w:val="00410D32"/>
    <w:rsid w:val="00411932"/>
    <w:rsid w:val="00430FD0"/>
    <w:rsid w:val="004335D7"/>
    <w:rsid w:val="00436A4A"/>
    <w:rsid w:val="00436E1D"/>
    <w:rsid w:val="004377E3"/>
    <w:rsid w:val="0044067D"/>
    <w:rsid w:val="0044650A"/>
    <w:rsid w:val="00453726"/>
    <w:rsid w:val="00457E08"/>
    <w:rsid w:val="004640F2"/>
    <w:rsid w:val="00464327"/>
    <w:rsid w:val="0046615B"/>
    <w:rsid w:val="0047209C"/>
    <w:rsid w:val="00475C01"/>
    <w:rsid w:val="00480165"/>
    <w:rsid w:val="00483BAB"/>
    <w:rsid w:val="0048473A"/>
    <w:rsid w:val="00486C69"/>
    <w:rsid w:val="00486EBD"/>
    <w:rsid w:val="004A2C53"/>
    <w:rsid w:val="004B2F75"/>
    <w:rsid w:val="004B4129"/>
    <w:rsid w:val="004B490A"/>
    <w:rsid w:val="004B5E09"/>
    <w:rsid w:val="004C2A02"/>
    <w:rsid w:val="004D0F07"/>
    <w:rsid w:val="004D6381"/>
    <w:rsid w:val="004E05DB"/>
    <w:rsid w:val="004E0E8D"/>
    <w:rsid w:val="004E3259"/>
    <w:rsid w:val="004F3745"/>
    <w:rsid w:val="00502051"/>
    <w:rsid w:val="00520679"/>
    <w:rsid w:val="005222D5"/>
    <w:rsid w:val="00523DAE"/>
    <w:rsid w:val="00546B52"/>
    <w:rsid w:val="00554198"/>
    <w:rsid w:val="00554284"/>
    <w:rsid w:val="0056259A"/>
    <w:rsid w:val="0056267E"/>
    <w:rsid w:val="00570E39"/>
    <w:rsid w:val="00572DF4"/>
    <w:rsid w:val="005929B8"/>
    <w:rsid w:val="00596F53"/>
    <w:rsid w:val="005A11E5"/>
    <w:rsid w:val="005A4810"/>
    <w:rsid w:val="005A5760"/>
    <w:rsid w:val="005A64B0"/>
    <w:rsid w:val="005A6EFF"/>
    <w:rsid w:val="005B232B"/>
    <w:rsid w:val="005B309E"/>
    <w:rsid w:val="005C381C"/>
    <w:rsid w:val="005D730E"/>
    <w:rsid w:val="005D7940"/>
    <w:rsid w:val="005D7BE9"/>
    <w:rsid w:val="005E293C"/>
    <w:rsid w:val="005F1E88"/>
    <w:rsid w:val="005F50E6"/>
    <w:rsid w:val="005F5864"/>
    <w:rsid w:val="00612C90"/>
    <w:rsid w:val="00613CBD"/>
    <w:rsid w:val="00614006"/>
    <w:rsid w:val="0061772A"/>
    <w:rsid w:val="00623862"/>
    <w:rsid w:val="006319B1"/>
    <w:rsid w:val="006325B3"/>
    <w:rsid w:val="00634C6F"/>
    <w:rsid w:val="006426F5"/>
    <w:rsid w:val="00665B88"/>
    <w:rsid w:val="006679CA"/>
    <w:rsid w:val="006B05F2"/>
    <w:rsid w:val="006C072D"/>
    <w:rsid w:val="006C1220"/>
    <w:rsid w:val="006C14CA"/>
    <w:rsid w:val="006C6581"/>
    <w:rsid w:val="006D0DE3"/>
    <w:rsid w:val="006E4AAA"/>
    <w:rsid w:val="006F452C"/>
    <w:rsid w:val="007014E0"/>
    <w:rsid w:val="0071444E"/>
    <w:rsid w:val="00731344"/>
    <w:rsid w:val="0074240A"/>
    <w:rsid w:val="00747325"/>
    <w:rsid w:val="007631D0"/>
    <w:rsid w:val="00765DC0"/>
    <w:rsid w:val="007802C3"/>
    <w:rsid w:val="00786902"/>
    <w:rsid w:val="0079572D"/>
    <w:rsid w:val="007A09FE"/>
    <w:rsid w:val="007A42B6"/>
    <w:rsid w:val="007A585E"/>
    <w:rsid w:val="007B4882"/>
    <w:rsid w:val="007B5DF5"/>
    <w:rsid w:val="007B7BF9"/>
    <w:rsid w:val="007D04D2"/>
    <w:rsid w:val="007D312A"/>
    <w:rsid w:val="007E0434"/>
    <w:rsid w:val="007F090D"/>
    <w:rsid w:val="007F69AA"/>
    <w:rsid w:val="00805557"/>
    <w:rsid w:val="00806CAE"/>
    <w:rsid w:val="00807117"/>
    <w:rsid w:val="0080779C"/>
    <w:rsid w:val="008148F1"/>
    <w:rsid w:val="00814D80"/>
    <w:rsid w:val="00815763"/>
    <w:rsid w:val="00835211"/>
    <w:rsid w:val="0085039A"/>
    <w:rsid w:val="00854E83"/>
    <w:rsid w:val="00860159"/>
    <w:rsid w:val="00862DE5"/>
    <w:rsid w:val="00862E9B"/>
    <w:rsid w:val="00873FD8"/>
    <w:rsid w:val="00876B80"/>
    <w:rsid w:val="00883BF2"/>
    <w:rsid w:val="008A4B25"/>
    <w:rsid w:val="008B2A03"/>
    <w:rsid w:val="008C06C4"/>
    <w:rsid w:val="008D097D"/>
    <w:rsid w:val="008D475C"/>
    <w:rsid w:val="008E36CA"/>
    <w:rsid w:val="008E509F"/>
    <w:rsid w:val="008E51E1"/>
    <w:rsid w:val="00902426"/>
    <w:rsid w:val="009024AF"/>
    <w:rsid w:val="00902CCB"/>
    <w:rsid w:val="0090311D"/>
    <w:rsid w:val="00911BFA"/>
    <w:rsid w:val="00913E79"/>
    <w:rsid w:val="00915404"/>
    <w:rsid w:val="00915421"/>
    <w:rsid w:val="00923157"/>
    <w:rsid w:val="00926773"/>
    <w:rsid w:val="00926E27"/>
    <w:rsid w:val="00931994"/>
    <w:rsid w:val="00936297"/>
    <w:rsid w:val="00936A8D"/>
    <w:rsid w:val="00943D57"/>
    <w:rsid w:val="00946AC8"/>
    <w:rsid w:val="00950B50"/>
    <w:rsid w:val="0095204E"/>
    <w:rsid w:val="009574BC"/>
    <w:rsid w:val="00967632"/>
    <w:rsid w:val="00967B1D"/>
    <w:rsid w:val="00980787"/>
    <w:rsid w:val="0098532A"/>
    <w:rsid w:val="009A1495"/>
    <w:rsid w:val="009B7BE2"/>
    <w:rsid w:val="009C01B4"/>
    <w:rsid w:val="009C0F51"/>
    <w:rsid w:val="009D143F"/>
    <w:rsid w:val="009D30F9"/>
    <w:rsid w:val="009D70C3"/>
    <w:rsid w:val="009E0CD8"/>
    <w:rsid w:val="009E1F16"/>
    <w:rsid w:val="009E362B"/>
    <w:rsid w:val="009E6CE5"/>
    <w:rsid w:val="009E746C"/>
    <w:rsid w:val="009E7600"/>
    <w:rsid w:val="009F554A"/>
    <w:rsid w:val="009F6B30"/>
    <w:rsid w:val="00A03C2E"/>
    <w:rsid w:val="00A0657E"/>
    <w:rsid w:val="00A1055B"/>
    <w:rsid w:val="00A12103"/>
    <w:rsid w:val="00A14D41"/>
    <w:rsid w:val="00A1624F"/>
    <w:rsid w:val="00A33454"/>
    <w:rsid w:val="00A44654"/>
    <w:rsid w:val="00A500BD"/>
    <w:rsid w:val="00A56EB2"/>
    <w:rsid w:val="00A610DA"/>
    <w:rsid w:val="00A66B28"/>
    <w:rsid w:val="00A6700D"/>
    <w:rsid w:val="00A74335"/>
    <w:rsid w:val="00AD0D84"/>
    <w:rsid w:val="00AE5F72"/>
    <w:rsid w:val="00AE75EB"/>
    <w:rsid w:val="00AF60D0"/>
    <w:rsid w:val="00AF7ECC"/>
    <w:rsid w:val="00B0747B"/>
    <w:rsid w:val="00B10605"/>
    <w:rsid w:val="00B13A03"/>
    <w:rsid w:val="00B23CF7"/>
    <w:rsid w:val="00B25315"/>
    <w:rsid w:val="00B34627"/>
    <w:rsid w:val="00B354A1"/>
    <w:rsid w:val="00B36FF1"/>
    <w:rsid w:val="00B41753"/>
    <w:rsid w:val="00B46398"/>
    <w:rsid w:val="00B5623A"/>
    <w:rsid w:val="00B767F6"/>
    <w:rsid w:val="00B93696"/>
    <w:rsid w:val="00B94D21"/>
    <w:rsid w:val="00B95337"/>
    <w:rsid w:val="00B95AB1"/>
    <w:rsid w:val="00B96E0E"/>
    <w:rsid w:val="00BA3F2D"/>
    <w:rsid w:val="00BB0A3C"/>
    <w:rsid w:val="00BB69AA"/>
    <w:rsid w:val="00BC4228"/>
    <w:rsid w:val="00BE7CB1"/>
    <w:rsid w:val="00BF0FA1"/>
    <w:rsid w:val="00BF1294"/>
    <w:rsid w:val="00C1139D"/>
    <w:rsid w:val="00C113B4"/>
    <w:rsid w:val="00C148D6"/>
    <w:rsid w:val="00C33144"/>
    <w:rsid w:val="00C503BB"/>
    <w:rsid w:val="00C72FCB"/>
    <w:rsid w:val="00C81283"/>
    <w:rsid w:val="00C96B8A"/>
    <w:rsid w:val="00C96C3F"/>
    <w:rsid w:val="00CA288A"/>
    <w:rsid w:val="00CA3909"/>
    <w:rsid w:val="00CA42E3"/>
    <w:rsid w:val="00CA4D52"/>
    <w:rsid w:val="00CA755A"/>
    <w:rsid w:val="00CB29DC"/>
    <w:rsid w:val="00CC15AC"/>
    <w:rsid w:val="00CC584D"/>
    <w:rsid w:val="00CD5726"/>
    <w:rsid w:val="00CD5B73"/>
    <w:rsid w:val="00CF6DFA"/>
    <w:rsid w:val="00D00A4A"/>
    <w:rsid w:val="00D12E44"/>
    <w:rsid w:val="00D13327"/>
    <w:rsid w:val="00D22E29"/>
    <w:rsid w:val="00D23DAE"/>
    <w:rsid w:val="00D240AC"/>
    <w:rsid w:val="00D27FB7"/>
    <w:rsid w:val="00D3282F"/>
    <w:rsid w:val="00D359F6"/>
    <w:rsid w:val="00D51750"/>
    <w:rsid w:val="00D86A36"/>
    <w:rsid w:val="00D93485"/>
    <w:rsid w:val="00D93712"/>
    <w:rsid w:val="00DA5578"/>
    <w:rsid w:val="00DA7ABF"/>
    <w:rsid w:val="00DB1DDD"/>
    <w:rsid w:val="00DB7B00"/>
    <w:rsid w:val="00DC0349"/>
    <w:rsid w:val="00DC56ED"/>
    <w:rsid w:val="00DD2A7D"/>
    <w:rsid w:val="00DF33B4"/>
    <w:rsid w:val="00E02916"/>
    <w:rsid w:val="00E35619"/>
    <w:rsid w:val="00E459A6"/>
    <w:rsid w:val="00E537BA"/>
    <w:rsid w:val="00E538DE"/>
    <w:rsid w:val="00E63E04"/>
    <w:rsid w:val="00E65414"/>
    <w:rsid w:val="00E712D7"/>
    <w:rsid w:val="00E7174B"/>
    <w:rsid w:val="00E74162"/>
    <w:rsid w:val="00E75C3D"/>
    <w:rsid w:val="00E86B98"/>
    <w:rsid w:val="00E96569"/>
    <w:rsid w:val="00EA455E"/>
    <w:rsid w:val="00EC0209"/>
    <w:rsid w:val="00ED088F"/>
    <w:rsid w:val="00ED6B93"/>
    <w:rsid w:val="00EE2FB8"/>
    <w:rsid w:val="00EE4234"/>
    <w:rsid w:val="00F0318D"/>
    <w:rsid w:val="00F06294"/>
    <w:rsid w:val="00F22883"/>
    <w:rsid w:val="00F25A70"/>
    <w:rsid w:val="00F30354"/>
    <w:rsid w:val="00F563EB"/>
    <w:rsid w:val="00F62D98"/>
    <w:rsid w:val="00F67C40"/>
    <w:rsid w:val="00F85965"/>
    <w:rsid w:val="00F917AE"/>
    <w:rsid w:val="00F92550"/>
    <w:rsid w:val="00F9623D"/>
    <w:rsid w:val="00F96611"/>
    <w:rsid w:val="00FA2230"/>
    <w:rsid w:val="00FA5066"/>
    <w:rsid w:val="00FC05EF"/>
    <w:rsid w:val="00FC5CB3"/>
    <w:rsid w:val="00FD433F"/>
    <w:rsid w:val="00FD6345"/>
    <w:rsid w:val="00FE3FEB"/>
    <w:rsid w:val="00FF1B1E"/>
    <w:rsid w:val="00FF3EDB"/>
    <w:rsid w:val="00FF7B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5EF9"/>
  <w15:docId w15:val="{9DDF8BE5-6BA5-454E-9330-413F11B6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464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D7B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qFormat/>
    <w:rsid w:val="004640F2"/>
    <w:pPr>
      <w:keepNext/>
      <w:bidi w:val="0"/>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A03"/>
    <w:pPr>
      <w:spacing w:after="0" w:line="240" w:lineRule="auto"/>
    </w:pPr>
    <w:rPr>
      <w:rFonts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4640F2"/>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rsid w:val="004640F2"/>
    <w:rPr>
      <w:rFonts w:ascii="Calibri" w:eastAsia="Times New Roman" w:hAnsi="Calibri" w:cs="Times New Roman"/>
      <w:b/>
      <w:bCs/>
      <w:sz w:val="28"/>
      <w:szCs w:val="28"/>
      <w:lang w:val="x-none" w:eastAsia="x-none"/>
    </w:rPr>
  </w:style>
  <w:style w:type="numbering" w:customStyle="1" w:styleId="NoList1">
    <w:name w:val="No List1"/>
    <w:next w:val="a2"/>
    <w:uiPriority w:val="99"/>
    <w:semiHidden/>
    <w:unhideWhenUsed/>
    <w:rsid w:val="004640F2"/>
  </w:style>
  <w:style w:type="table" w:customStyle="1" w:styleId="TableGrid1">
    <w:name w:val="Table Grid1"/>
    <w:basedOn w:val="a1"/>
    <w:next w:val="a3"/>
    <w:rsid w:val="004640F2"/>
    <w:pPr>
      <w:spacing w:after="0" w:line="240" w:lineRule="auto"/>
      <w:jc w:val="right"/>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4640F2"/>
    <w:pPr>
      <w:bidi w:val="0"/>
      <w:spacing w:after="0" w:line="240" w:lineRule="auto"/>
      <w:jc w:val="center"/>
    </w:pPr>
    <w:rPr>
      <w:rFonts w:ascii="Times New Roman" w:eastAsia="Times New Roman" w:hAnsi="Times New Roman" w:cs="Times New Roman"/>
      <w:b/>
      <w:bCs/>
      <w:noProof/>
      <w:sz w:val="24"/>
      <w:szCs w:val="24"/>
    </w:rPr>
  </w:style>
  <w:style w:type="character" w:customStyle="1" w:styleId="a5">
    <w:name w:val="כותרת טקסט תו"/>
    <w:basedOn w:val="a0"/>
    <w:link w:val="a4"/>
    <w:rsid w:val="004640F2"/>
    <w:rPr>
      <w:rFonts w:ascii="Times New Roman" w:eastAsia="Times New Roman" w:hAnsi="Times New Roman" w:cs="Times New Roman"/>
      <w:b/>
      <w:bCs/>
      <w:noProof/>
      <w:sz w:val="24"/>
      <w:szCs w:val="24"/>
    </w:rPr>
  </w:style>
  <w:style w:type="paragraph" w:customStyle="1" w:styleId="NormalH">
    <w:name w:val="NormalH"/>
    <w:basedOn w:val="a"/>
    <w:rsid w:val="004640F2"/>
    <w:pPr>
      <w:bidi w:val="0"/>
      <w:spacing w:after="0" w:line="240" w:lineRule="auto"/>
      <w:jc w:val="both"/>
    </w:pPr>
    <w:rPr>
      <w:rFonts w:ascii="Times New Roman" w:eastAsia="Times New Roman" w:hAnsi="Times New Roman" w:cs="Miriam"/>
      <w:sz w:val="20"/>
      <w:szCs w:val="24"/>
    </w:rPr>
  </w:style>
  <w:style w:type="paragraph" w:customStyle="1" w:styleId="11">
    <w:name w:val="פיסקת רשימה1"/>
    <w:basedOn w:val="a"/>
    <w:uiPriority w:val="34"/>
    <w:qFormat/>
    <w:rsid w:val="004640F2"/>
    <w:pPr>
      <w:bidi w:val="0"/>
      <w:spacing w:after="0" w:line="240" w:lineRule="auto"/>
      <w:ind w:left="720"/>
      <w:contextualSpacing/>
    </w:pPr>
    <w:rPr>
      <w:rFonts w:ascii="Times New Roman" w:eastAsia="Times New Roman" w:hAnsi="Times New Roman" w:cs="David"/>
      <w:sz w:val="24"/>
      <w:szCs w:val="26"/>
    </w:rPr>
  </w:style>
  <w:style w:type="paragraph" w:customStyle="1" w:styleId="TextLevel1">
    <w:name w:val="Text Level 1"/>
    <w:basedOn w:val="a6"/>
    <w:rsid w:val="004640F2"/>
    <w:pPr>
      <w:numPr>
        <w:numId w:val="2"/>
      </w:numPr>
      <w:tabs>
        <w:tab w:val="clear" w:pos="624"/>
        <w:tab w:val="num" w:pos="360"/>
      </w:tabs>
      <w:spacing w:after="240"/>
      <w:ind w:left="0" w:right="624" w:firstLine="0"/>
      <w:jc w:val="both"/>
      <w:outlineLvl w:val="0"/>
    </w:pPr>
    <w:rPr>
      <w:sz w:val="20"/>
      <w:szCs w:val="24"/>
    </w:rPr>
  </w:style>
  <w:style w:type="paragraph" w:customStyle="1" w:styleId="TextLevel2">
    <w:name w:val="Text Level 2"/>
    <w:basedOn w:val="TextLevel1"/>
    <w:rsid w:val="004640F2"/>
    <w:pPr>
      <w:numPr>
        <w:ilvl w:val="1"/>
      </w:numPr>
      <w:ind w:right="1418"/>
    </w:pPr>
  </w:style>
  <w:style w:type="paragraph" w:customStyle="1" w:styleId="TextLevel3">
    <w:name w:val="Text Level 3"/>
    <w:basedOn w:val="TextLevel1"/>
    <w:rsid w:val="004640F2"/>
    <w:pPr>
      <w:numPr>
        <w:ilvl w:val="2"/>
      </w:numPr>
      <w:tabs>
        <w:tab w:val="clear" w:pos="2381"/>
        <w:tab w:val="num" w:pos="360"/>
        <w:tab w:val="num" w:pos="1080"/>
      </w:tabs>
      <w:ind w:left="1080" w:right="0" w:hanging="360"/>
    </w:pPr>
  </w:style>
  <w:style w:type="paragraph" w:customStyle="1" w:styleId="TextLevel4">
    <w:name w:val="Text Level 4"/>
    <w:basedOn w:val="TextLevel1"/>
    <w:rsid w:val="004640F2"/>
    <w:pPr>
      <w:numPr>
        <w:ilvl w:val="3"/>
      </w:numPr>
      <w:tabs>
        <w:tab w:val="clear" w:pos="3515"/>
        <w:tab w:val="num" w:pos="360"/>
        <w:tab w:val="num" w:pos="1440"/>
      </w:tabs>
      <w:ind w:left="1440" w:right="0" w:hanging="360"/>
    </w:pPr>
  </w:style>
  <w:style w:type="paragraph" w:customStyle="1" w:styleId="TextLevel5">
    <w:name w:val="Text Level 5"/>
    <w:basedOn w:val="TextLevel1"/>
    <w:rsid w:val="004640F2"/>
    <w:pPr>
      <w:numPr>
        <w:ilvl w:val="4"/>
      </w:numPr>
      <w:tabs>
        <w:tab w:val="clear" w:pos="4955"/>
        <w:tab w:val="num" w:pos="360"/>
        <w:tab w:val="num" w:pos="1800"/>
      </w:tabs>
      <w:ind w:left="1800" w:right="0" w:hanging="360"/>
    </w:pPr>
  </w:style>
  <w:style w:type="paragraph" w:styleId="a6">
    <w:name w:val="Body Text"/>
    <w:basedOn w:val="a"/>
    <w:link w:val="a7"/>
    <w:uiPriority w:val="99"/>
    <w:semiHidden/>
    <w:unhideWhenUsed/>
    <w:rsid w:val="004640F2"/>
    <w:pPr>
      <w:bidi w:val="0"/>
      <w:spacing w:after="120" w:line="240" w:lineRule="auto"/>
    </w:pPr>
    <w:rPr>
      <w:rFonts w:ascii="Times New Roman" w:eastAsia="Times New Roman" w:hAnsi="Times New Roman" w:cs="Times New Roman"/>
      <w:sz w:val="24"/>
      <w:szCs w:val="26"/>
    </w:rPr>
  </w:style>
  <w:style w:type="character" w:customStyle="1" w:styleId="a7">
    <w:name w:val="גוף טקסט תו"/>
    <w:basedOn w:val="a0"/>
    <w:link w:val="a6"/>
    <w:uiPriority w:val="99"/>
    <w:semiHidden/>
    <w:rsid w:val="004640F2"/>
    <w:rPr>
      <w:rFonts w:ascii="Times New Roman" w:eastAsia="Times New Roman" w:hAnsi="Times New Roman" w:cs="Times New Roman"/>
      <w:sz w:val="24"/>
      <w:szCs w:val="26"/>
    </w:rPr>
  </w:style>
  <w:style w:type="paragraph" w:styleId="TOC3">
    <w:name w:val="toc 3"/>
    <w:basedOn w:val="a"/>
    <w:next w:val="a"/>
    <w:semiHidden/>
    <w:rsid w:val="004640F2"/>
    <w:pPr>
      <w:tabs>
        <w:tab w:val="right" w:leader="dot" w:pos="9360"/>
      </w:tabs>
      <w:suppressAutoHyphens/>
      <w:bidi w:val="0"/>
      <w:spacing w:after="0" w:line="240" w:lineRule="auto"/>
      <w:ind w:left="2160" w:right="720" w:hanging="720"/>
    </w:pPr>
    <w:rPr>
      <w:rFonts w:ascii="Courier New" w:eastAsia="Times New Roman" w:hAnsi="Courier New" w:cs="Times New Roman"/>
      <w:sz w:val="24"/>
      <w:szCs w:val="20"/>
      <w:lang w:bidi="ar-SA"/>
    </w:rPr>
  </w:style>
  <w:style w:type="paragraph" w:styleId="3">
    <w:name w:val="Body Text Indent 3"/>
    <w:basedOn w:val="a"/>
    <w:link w:val="30"/>
    <w:uiPriority w:val="99"/>
    <w:semiHidden/>
    <w:unhideWhenUsed/>
    <w:rsid w:val="004640F2"/>
    <w:pPr>
      <w:bidi w:val="0"/>
      <w:spacing w:after="120" w:line="240" w:lineRule="auto"/>
      <w:ind w:left="360"/>
    </w:pPr>
    <w:rPr>
      <w:rFonts w:ascii="Times New Roman" w:eastAsia="Times New Roman" w:hAnsi="Times New Roman" w:cs="David"/>
      <w:sz w:val="16"/>
      <w:szCs w:val="16"/>
      <w:lang w:val="x-none" w:eastAsia="x-none"/>
    </w:rPr>
  </w:style>
  <w:style w:type="character" w:customStyle="1" w:styleId="30">
    <w:name w:val="כניסה בגוף טקסט 3 תו"/>
    <w:basedOn w:val="a0"/>
    <w:link w:val="3"/>
    <w:uiPriority w:val="99"/>
    <w:semiHidden/>
    <w:rsid w:val="004640F2"/>
    <w:rPr>
      <w:rFonts w:ascii="Times New Roman" w:eastAsia="Times New Roman" w:hAnsi="Times New Roman" w:cs="David"/>
      <w:sz w:val="16"/>
      <w:szCs w:val="16"/>
      <w:lang w:val="x-none" w:eastAsia="x-none"/>
    </w:rPr>
  </w:style>
  <w:style w:type="paragraph" w:styleId="31">
    <w:name w:val="Body Text 3"/>
    <w:basedOn w:val="a"/>
    <w:link w:val="32"/>
    <w:uiPriority w:val="99"/>
    <w:semiHidden/>
    <w:unhideWhenUsed/>
    <w:rsid w:val="004640F2"/>
    <w:pPr>
      <w:bidi w:val="0"/>
      <w:spacing w:after="120" w:line="240" w:lineRule="auto"/>
    </w:pPr>
    <w:rPr>
      <w:rFonts w:ascii="Times New Roman" w:eastAsia="Times New Roman" w:hAnsi="Times New Roman" w:cs="David"/>
      <w:sz w:val="16"/>
      <w:szCs w:val="16"/>
      <w:lang w:val="x-none" w:eastAsia="x-none"/>
    </w:rPr>
  </w:style>
  <w:style w:type="character" w:customStyle="1" w:styleId="32">
    <w:name w:val="גוף טקסט 3 תו"/>
    <w:basedOn w:val="a0"/>
    <w:link w:val="31"/>
    <w:uiPriority w:val="99"/>
    <w:semiHidden/>
    <w:rsid w:val="004640F2"/>
    <w:rPr>
      <w:rFonts w:ascii="Times New Roman" w:eastAsia="Times New Roman" w:hAnsi="Times New Roman" w:cs="David"/>
      <w:sz w:val="16"/>
      <w:szCs w:val="16"/>
      <w:lang w:val="x-none" w:eastAsia="x-none"/>
    </w:rPr>
  </w:style>
  <w:style w:type="paragraph" w:styleId="a8">
    <w:name w:val="header"/>
    <w:basedOn w:val="a"/>
    <w:link w:val="a9"/>
    <w:uiPriority w:val="99"/>
    <w:unhideWhenUsed/>
    <w:rsid w:val="004640F2"/>
    <w:pPr>
      <w:tabs>
        <w:tab w:val="center" w:pos="4680"/>
        <w:tab w:val="right" w:pos="9360"/>
      </w:tabs>
      <w:bidi w:val="0"/>
      <w:spacing w:after="0" w:line="240" w:lineRule="auto"/>
    </w:pPr>
    <w:rPr>
      <w:rFonts w:ascii="Times New Roman" w:eastAsia="Times New Roman" w:hAnsi="Times New Roman" w:cs="David"/>
      <w:sz w:val="24"/>
      <w:szCs w:val="26"/>
      <w:lang w:val="x-none" w:eastAsia="x-none"/>
    </w:rPr>
  </w:style>
  <w:style w:type="character" w:customStyle="1" w:styleId="a9">
    <w:name w:val="כותרת עליונה תו"/>
    <w:basedOn w:val="a0"/>
    <w:link w:val="a8"/>
    <w:uiPriority w:val="99"/>
    <w:rsid w:val="004640F2"/>
    <w:rPr>
      <w:rFonts w:ascii="Times New Roman" w:eastAsia="Times New Roman" w:hAnsi="Times New Roman" w:cs="David"/>
      <w:sz w:val="24"/>
      <w:szCs w:val="26"/>
      <w:lang w:val="x-none" w:eastAsia="x-none"/>
    </w:rPr>
  </w:style>
  <w:style w:type="paragraph" w:styleId="aa">
    <w:name w:val="footer"/>
    <w:basedOn w:val="a"/>
    <w:link w:val="ab"/>
    <w:uiPriority w:val="99"/>
    <w:unhideWhenUsed/>
    <w:rsid w:val="004640F2"/>
    <w:pPr>
      <w:tabs>
        <w:tab w:val="center" w:pos="4680"/>
        <w:tab w:val="right" w:pos="9360"/>
      </w:tabs>
      <w:bidi w:val="0"/>
      <w:spacing w:after="0" w:line="240" w:lineRule="auto"/>
    </w:pPr>
    <w:rPr>
      <w:rFonts w:ascii="Times New Roman" w:eastAsia="Times New Roman" w:hAnsi="Times New Roman" w:cs="David"/>
      <w:sz w:val="24"/>
      <w:szCs w:val="26"/>
      <w:lang w:val="x-none" w:eastAsia="x-none"/>
    </w:rPr>
  </w:style>
  <w:style w:type="character" w:customStyle="1" w:styleId="ab">
    <w:name w:val="כותרת תחתונה תו"/>
    <w:basedOn w:val="a0"/>
    <w:link w:val="aa"/>
    <w:uiPriority w:val="99"/>
    <w:rsid w:val="004640F2"/>
    <w:rPr>
      <w:rFonts w:ascii="Times New Roman" w:eastAsia="Times New Roman" w:hAnsi="Times New Roman" w:cs="David"/>
      <w:sz w:val="24"/>
      <w:szCs w:val="26"/>
      <w:lang w:val="x-none" w:eastAsia="x-none"/>
    </w:rPr>
  </w:style>
  <w:style w:type="character" w:styleId="ac">
    <w:name w:val="page number"/>
    <w:rsid w:val="004640F2"/>
  </w:style>
  <w:style w:type="paragraph" w:styleId="ad">
    <w:name w:val="Balloon Text"/>
    <w:basedOn w:val="a"/>
    <w:link w:val="ae"/>
    <w:uiPriority w:val="99"/>
    <w:semiHidden/>
    <w:unhideWhenUsed/>
    <w:rsid w:val="004640F2"/>
    <w:pPr>
      <w:bidi w:val="0"/>
      <w:spacing w:after="0" w:line="240" w:lineRule="auto"/>
    </w:pPr>
    <w:rPr>
      <w:rFonts w:ascii="Tahoma" w:eastAsia="Times New Roman" w:hAnsi="Tahoma" w:cs="Tahoma"/>
      <w:sz w:val="16"/>
      <w:szCs w:val="16"/>
      <w:lang w:val="x-none" w:eastAsia="x-none"/>
    </w:rPr>
  </w:style>
  <w:style w:type="character" w:customStyle="1" w:styleId="ae">
    <w:name w:val="טקסט בלונים תו"/>
    <w:basedOn w:val="a0"/>
    <w:link w:val="ad"/>
    <w:uiPriority w:val="99"/>
    <w:semiHidden/>
    <w:rsid w:val="004640F2"/>
    <w:rPr>
      <w:rFonts w:ascii="Tahoma" w:eastAsia="Times New Roman" w:hAnsi="Tahoma" w:cs="Tahoma"/>
      <w:sz w:val="16"/>
      <w:szCs w:val="16"/>
      <w:lang w:val="x-none" w:eastAsia="x-none"/>
    </w:rPr>
  </w:style>
  <w:style w:type="character" w:customStyle="1" w:styleId="DeltaViewInsertion">
    <w:name w:val="DeltaView Insertion"/>
    <w:uiPriority w:val="99"/>
    <w:rsid w:val="004640F2"/>
    <w:rPr>
      <w:color w:val="0000FF"/>
      <w:u w:val="double"/>
    </w:rPr>
  </w:style>
  <w:style w:type="character" w:styleId="af">
    <w:name w:val="annotation reference"/>
    <w:basedOn w:val="a0"/>
    <w:uiPriority w:val="99"/>
    <w:semiHidden/>
    <w:unhideWhenUsed/>
    <w:rsid w:val="00436A4A"/>
    <w:rPr>
      <w:sz w:val="16"/>
      <w:szCs w:val="16"/>
    </w:rPr>
  </w:style>
  <w:style w:type="paragraph" w:styleId="af0">
    <w:name w:val="annotation text"/>
    <w:basedOn w:val="a"/>
    <w:link w:val="af1"/>
    <w:uiPriority w:val="99"/>
    <w:semiHidden/>
    <w:unhideWhenUsed/>
    <w:rsid w:val="00436A4A"/>
    <w:pPr>
      <w:spacing w:line="240" w:lineRule="auto"/>
    </w:pPr>
    <w:rPr>
      <w:sz w:val="20"/>
      <w:szCs w:val="20"/>
    </w:rPr>
  </w:style>
  <w:style w:type="character" w:customStyle="1" w:styleId="af1">
    <w:name w:val="טקסט הערה תו"/>
    <w:basedOn w:val="a0"/>
    <w:link w:val="af0"/>
    <w:uiPriority w:val="99"/>
    <w:semiHidden/>
    <w:rsid w:val="00436A4A"/>
    <w:rPr>
      <w:sz w:val="20"/>
      <w:szCs w:val="20"/>
    </w:rPr>
  </w:style>
  <w:style w:type="paragraph" w:styleId="af2">
    <w:name w:val="annotation subject"/>
    <w:basedOn w:val="af0"/>
    <w:next w:val="af0"/>
    <w:link w:val="af3"/>
    <w:uiPriority w:val="99"/>
    <w:semiHidden/>
    <w:unhideWhenUsed/>
    <w:rsid w:val="00436A4A"/>
    <w:rPr>
      <w:b/>
      <w:bCs/>
    </w:rPr>
  </w:style>
  <w:style w:type="character" w:customStyle="1" w:styleId="af3">
    <w:name w:val="נושא הערה תו"/>
    <w:basedOn w:val="af1"/>
    <w:link w:val="af2"/>
    <w:uiPriority w:val="99"/>
    <w:semiHidden/>
    <w:rsid w:val="00436A4A"/>
    <w:rPr>
      <w:b/>
      <w:bCs/>
      <w:sz w:val="20"/>
      <w:szCs w:val="20"/>
    </w:rPr>
  </w:style>
  <w:style w:type="paragraph" w:styleId="af4">
    <w:name w:val="List Paragraph"/>
    <w:basedOn w:val="a"/>
    <w:uiPriority w:val="34"/>
    <w:qFormat/>
    <w:rsid w:val="00CA42E3"/>
    <w:pPr>
      <w:ind w:left="720"/>
      <w:contextualSpacing/>
    </w:pPr>
  </w:style>
  <w:style w:type="paragraph" w:styleId="NormalWeb">
    <w:name w:val="Normal (Web)"/>
    <w:basedOn w:val="a"/>
    <w:uiPriority w:val="99"/>
    <w:semiHidden/>
    <w:unhideWhenUsed/>
    <w:rsid w:val="00CA42E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tab-span">
    <w:name w:val="apple-tab-span"/>
    <w:basedOn w:val="a0"/>
    <w:rsid w:val="00CA42E3"/>
  </w:style>
  <w:style w:type="paragraph" w:styleId="af5">
    <w:name w:val="Revision"/>
    <w:hidden/>
    <w:uiPriority w:val="99"/>
    <w:semiHidden/>
    <w:rsid w:val="00747325"/>
    <w:pPr>
      <w:spacing w:after="0" w:line="240" w:lineRule="auto"/>
    </w:pPr>
  </w:style>
  <w:style w:type="character" w:customStyle="1" w:styleId="20">
    <w:name w:val="כותרת 2 תו"/>
    <w:basedOn w:val="a0"/>
    <w:link w:val="2"/>
    <w:uiPriority w:val="9"/>
    <w:semiHidden/>
    <w:rsid w:val="005D7BE9"/>
    <w:rPr>
      <w:rFonts w:asciiTheme="majorHAnsi" w:eastAsiaTheme="majorEastAsia" w:hAnsiTheme="majorHAnsi" w:cstheme="majorBidi"/>
      <w:color w:val="365F91" w:themeColor="accent1" w:themeShade="BF"/>
      <w:sz w:val="26"/>
      <w:szCs w:val="26"/>
    </w:rPr>
  </w:style>
  <w:style w:type="character" w:customStyle="1" w:styleId="ts-alignment-element">
    <w:name w:val="ts-alignment-element"/>
    <w:basedOn w:val="a0"/>
    <w:rsid w:val="00D9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2528">
      <w:bodyDiv w:val="1"/>
      <w:marLeft w:val="0"/>
      <w:marRight w:val="0"/>
      <w:marTop w:val="0"/>
      <w:marBottom w:val="0"/>
      <w:divBdr>
        <w:top w:val="none" w:sz="0" w:space="0" w:color="auto"/>
        <w:left w:val="none" w:sz="0" w:space="0" w:color="auto"/>
        <w:bottom w:val="none" w:sz="0" w:space="0" w:color="auto"/>
        <w:right w:val="none" w:sz="0" w:space="0" w:color="auto"/>
      </w:divBdr>
    </w:div>
    <w:div w:id="446394651">
      <w:bodyDiv w:val="1"/>
      <w:marLeft w:val="0"/>
      <w:marRight w:val="0"/>
      <w:marTop w:val="0"/>
      <w:marBottom w:val="0"/>
      <w:divBdr>
        <w:top w:val="none" w:sz="0" w:space="0" w:color="auto"/>
        <w:left w:val="none" w:sz="0" w:space="0" w:color="auto"/>
        <w:bottom w:val="none" w:sz="0" w:space="0" w:color="auto"/>
        <w:right w:val="none" w:sz="0" w:space="0" w:color="auto"/>
      </w:divBdr>
    </w:div>
    <w:div w:id="1138646879">
      <w:bodyDiv w:val="1"/>
      <w:marLeft w:val="0"/>
      <w:marRight w:val="0"/>
      <w:marTop w:val="0"/>
      <w:marBottom w:val="0"/>
      <w:divBdr>
        <w:top w:val="none" w:sz="0" w:space="0" w:color="auto"/>
        <w:left w:val="none" w:sz="0" w:space="0" w:color="auto"/>
        <w:bottom w:val="none" w:sz="0" w:space="0" w:color="auto"/>
        <w:right w:val="none" w:sz="0" w:space="0" w:color="auto"/>
      </w:divBdr>
    </w:div>
    <w:div w:id="15346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7D"/>
    <w:rsid w:val="005E4E9E"/>
    <w:rsid w:val="006A3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DD5691587641E7A247A137B07D844B">
    <w:name w:val="8BDD5691587641E7A247A137B07D844B"/>
    <w:rsid w:val="006A3B7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51D5-C068-42AD-829B-B2173A14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9898</Words>
  <Characters>49490</Characters>
  <Application>Microsoft Office Word</Application>
  <DocSecurity>0</DocSecurity>
  <Lines>412</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2019-11-08T02:17:00Z</cp:lastPrinted>
  <dcterms:created xsi:type="dcterms:W3CDTF">2020-01-29T11:48:00Z</dcterms:created>
  <dcterms:modified xsi:type="dcterms:W3CDTF">2020-01-29T11:55:00Z</dcterms:modified>
</cp:coreProperties>
</file>